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5D8" w:rsidRDefault="008A25D8">
      <w:pPr>
        <w:pStyle w:val="Default"/>
        <w:jc w:val="both"/>
        <w:rPr>
          <w:b/>
          <w:color w:val="auto"/>
          <w:sz w:val="6"/>
          <w:szCs w:val="6"/>
        </w:rPr>
      </w:pPr>
    </w:p>
    <w:p w:rsidR="008A25D8" w:rsidRDefault="000261AE">
      <w:pPr>
        <w:pStyle w:val="Default"/>
        <w:shd w:val="clear" w:color="auto" w:fill="B4C6E7" w:themeFill="accent1" w:themeFillTint="66"/>
        <w:jc w:val="center"/>
        <w:rPr>
          <w:rFonts w:ascii="Merry Christmas Flake" w:hAnsi="Merry Christmas Flake"/>
          <w:b/>
          <w:bCs/>
          <w:color w:val="44546A" w:themeColor="text2"/>
          <w:spacing w:val="30"/>
          <w:sz w:val="52"/>
          <w:szCs w:val="52"/>
        </w:rPr>
      </w:pPr>
      <w:r>
        <w:rPr>
          <w:noProof/>
          <w:lang w:eastAsia="it-IT"/>
        </w:rPr>
        <w:drawing>
          <wp:anchor distT="0" distB="7620" distL="114300" distR="0" simplePos="0" relativeHeight="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36195</wp:posOffset>
            </wp:positionV>
            <wp:extent cx="1799590" cy="716280"/>
            <wp:effectExtent l="0" t="0" r="0" b="0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153C">
        <w:rPr>
          <w:rFonts w:ascii="Merry Christmas Flake" w:hAnsi="Merry Christmas Flake"/>
          <w:b/>
          <w:bCs/>
          <w:color w:val="44546A" w:themeColor="text2"/>
          <w:spacing w:val="30"/>
          <w:sz w:val="52"/>
          <w:szCs w:val="52"/>
        </w:rPr>
        <w:t>Festività natalizie</w:t>
      </w:r>
    </w:p>
    <w:p w:rsidR="008A25D8" w:rsidRDefault="000261AE">
      <w:pPr>
        <w:pStyle w:val="Default"/>
        <w:shd w:val="clear" w:color="auto" w:fill="B4C6E7" w:themeFill="accent1" w:themeFillTint="66"/>
        <w:jc w:val="center"/>
        <w:rPr>
          <w:rFonts w:ascii="Merry Christmas Flake" w:hAnsi="Merry Christmas Flake"/>
          <w:b/>
          <w:bCs/>
          <w:color w:val="44546A" w:themeColor="text2"/>
          <w:spacing w:val="30"/>
          <w:sz w:val="52"/>
          <w:szCs w:val="52"/>
        </w:rPr>
      </w:pPr>
      <w:r>
        <w:rPr>
          <w:rFonts w:ascii="Merry Christmas Flake" w:hAnsi="Merry Christmas Flake"/>
          <w:b/>
          <w:bCs/>
          <w:color w:val="44546A" w:themeColor="text2"/>
          <w:spacing w:val="30"/>
          <w:sz w:val="52"/>
          <w:szCs w:val="52"/>
        </w:rPr>
        <w:t>Monumenti statali di Ravenna</w:t>
      </w:r>
    </w:p>
    <w:p w:rsidR="00212975" w:rsidRDefault="00212975">
      <w:pPr>
        <w:pStyle w:val="Default"/>
        <w:shd w:val="clear" w:color="auto" w:fill="B4C6E7" w:themeFill="accent1" w:themeFillTint="66"/>
        <w:spacing w:line="360" w:lineRule="auto"/>
        <w:rPr>
          <w:b/>
        </w:rPr>
      </w:pPr>
    </w:p>
    <w:p w:rsidR="008A25D8" w:rsidRDefault="000261AE">
      <w:pPr>
        <w:pStyle w:val="Default"/>
        <w:shd w:val="clear" w:color="auto" w:fill="B4C6E7" w:themeFill="accent1" w:themeFillTint="66"/>
        <w:spacing w:line="360" w:lineRule="auto"/>
        <w:rPr>
          <w:b/>
        </w:rPr>
      </w:pPr>
      <w:bookmarkStart w:id="0" w:name="_GoBack"/>
      <w:bookmarkEnd w:id="0"/>
      <w:r>
        <w:rPr>
          <w:b/>
        </w:rPr>
        <w:t>BATTISTERO DEGLI ARIANI</w:t>
      </w:r>
    </w:p>
    <w:p w:rsidR="008A25D8" w:rsidRDefault="000261AE">
      <w:pPr>
        <w:pStyle w:val="Default"/>
        <w:spacing w:line="360" w:lineRule="auto"/>
        <w:jc w:val="both"/>
      </w:pPr>
      <w:r>
        <w:rPr>
          <w:b/>
        </w:rPr>
        <w:t xml:space="preserve">Orari di apertura &gt; </w:t>
      </w:r>
      <w:r>
        <w:t>da lunedì a venerdì 9-12; sabato e domenica 9 -12 - 14-17</w:t>
      </w:r>
    </w:p>
    <w:p w:rsidR="008A25D8" w:rsidRDefault="000261AE">
      <w:pPr>
        <w:pStyle w:val="Default"/>
        <w:spacing w:line="340" w:lineRule="exact"/>
        <w:jc w:val="both"/>
        <w:rPr>
          <w:color w:val="auto"/>
          <w:sz w:val="22"/>
          <w:szCs w:val="22"/>
        </w:rPr>
      </w:pPr>
      <w:r>
        <w:rPr>
          <w:b/>
          <w:color w:val="auto"/>
        </w:rPr>
        <w:t>Tariffa di ingresso &gt; € 2</w:t>
      </w:r>
    </w:p>
    <w:p w:rsidR="008A25D8" w:rsidRDefault="008A25D8">
      <w:pPr>
        <w:pStyle w:val="Default"/>
        <w:jc w:val="both"/>
        <w:rPr>
          <w:b/>
          <w:color w:val="auto"/>
          <w:sz w:val="6"/>
          <w:szCs w:val="6"/>
        </w:rPr>
      </w:pPr>
    </w:p>
    <w:p w:rsidR="008A25D8" w:rsidRDefault="000261AE">
      <w:pPr>
        <w:pStyle w:val="Default"/>
        <w:spacing w:line="340" w:lineRule="exact"/>
        <w:jc w:val="both"/>
        <w:rPr>
          <w:b/>
          <w:color w:val="auto"/>
        </w:rPr>
      </w:pPr>
      <w:r>
        <w:rPr>
          <w:b/>
          <w:color w:val="auto"/>
        </w:rPr>
        <w:t>28 dicembre &gt;</w:t>
      </w:r>
      <w:r>
        <w:rPr>
          <w:color w:val="auto"/>
        </w:rPr>
        <w:t xml:space="preserve"> </w:t>
      </w:r>
      <w:r>
        <w:rPr>
          <w:i/>
          <w:color w:val="auto"/>
        </w:rPr>
        <w:t>La cupola d’oro</w:t>
      </w:r>
      <w:r>
        <w:rPr>
          <w:color w:val="auto"/>
        </w:rPr>
        <w:t xml:space="preserve"> &gt; visita guidata &gt; ore 10</w:t>
      </w:r>
    </w:p>
    <w:p w:rsidR="008A25D8" w:rsidRDefault="000261AE">
      <w:pPr>
        <w:pStyle w:val="Default"/>
        <w:spacing w:line="340" w:lineRule="exact"/>
        <w:jc w:val="both"/>
        <w:rPr>
          <w:b/>
          <w:color w:val="auto"/>
        </w:rPr>
      </w:pPr>
      <w:r>
        <w:rPr>
          <w:b/>
          <w:color w:val="auto"/>
        </w:rPr>
        <w:t>Visita guidata gratuita, ingresso al battistero a pagamento</w:t>
      </w:r>
    </w:p>
    <w:p w:rsidR="008A25D8" w:rsidRDefault="008A25D8">
      <w:pPr>
        <w:pStyle w:val="Default"/>
        <w:jc w:val="both"/>
        <w:rPr>
          <w:b/>
          <w:color w:val="auto"/>
          <w:sz w:val="6"/>
          <w:szCs w:val="6"/>
        </w:rPr>
      </w:pPr>
    </w:p>
    <w:p w:rsidR="008A25D8" w:rsidRDefault="000261AE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Chiuso nei giorni: 25 dicembre, 1 gennaio</w:t>
      </w:r>
    </w:p>
    <w:p w:rsidR="008A25D8" w:rsidRDefault="000261AE">
      <w:pPr>
        <w:pStyle w:val="Default"/>
        <w:shd w:val="clear" w:color="auto" w:fill="B4C6E7" w:themeFill="accent1" w:themeFillTint="66"/>
        <w:spacing w:line="360" w:lineRule="auto"/>
        <w:rPr>
          <w:b/>
        </w:rPr>
      </w:pPr>
      <w:r>
        <w:rPr>
          <w:b/>
        </w:rPr>
        <w:t xml:space="preserve">MAUSOLEO DI TEODORICO </w:t>
      </w:r>
    </w:p>
    <w:p w:rsidR="008A25D8" w:rsidRDefault="000261AE">
      <w:pPr>
        <w:pStyle w:val="Default"/>
        <w:spacing w:line="360" w:lineRule="auto"/>
        <w:jc w:val="both"/>
      </w:pPr>
      <w:r>
        <w:rPr>
          <w:b/>
        </w:rPr>
        <w:t>Orari di apertura &gt;</w:t>
      </w:r>
      <w:r>
        <w:t xml:space="preserve"> da lunedì a giovedì 8.30-13.30; da venerdì a domenica 8.30-16.30 </w:t>
      </w:r>
    </w:p>
    <w:p w:rsidR="008A25D8" w:rsidRDefault="000261AE">
      <w:pPr>
        <w:pStyle w:val="Default"/>
        <w:spacing w:line="340" w:lineRule="exact"/>
        <w:jc w:val="both"/>
        <w:rPr>
          <w:color w:val="auto"/>
          <w:sz w:val="22"/>
          <w:szCs w:val="22"/>
        </w:rPr>
      </w:pPr>
      <w:r>
        <w:rPr>
          <w:b/>
          <w:color w:val="auto"/>
        </w:rPr>
        <w:t>Tariffa di ingresso &gt; € 4</w:t>
      </w:r>
    </w:p>
    <w:p w:rsidR="008A25D8" w:rsidRDefault="008A25D8">
      <w:pPr>
        <w:pStyle w:val="Default"/>
        <w:jc w:val="both"/>
        <w:rPr>
          <w:b/>
          <w:color w:val="auto"/>
          <w:sz w:val="6"/>
          <w:szCs w:val="6"/>
        </w:rPr>
      </w:pPr>
    </w:p>
    <w:p w:rsidR="008A25D8" w:rsidRDefault="000261AE">
      <w:pPr>
        <w:pStyle w:val="Default"/>
        <w:spacing w:line="340" w:lineRule="exact"/>
        <w:jc w:val="both"/>
        <w:rPr>
          <w:color w:val="auto"/>
        </w:rPr>
      </w:pPr>
      <w:r>
        <w:rPr>
          <w:b/>
          <w:color w:val="auto"/>
        </w:rPr>
        <w:t>26 dicembre</w:t>
      </w:r>
      <w:r>
        <w:rPr>
          <w:b/>
          <w:color w:val="auto"/>
        </w:rPr>
        <w:tab/>
        <w:t>&gt;</w:t>
      </w:r>
      <w:r>
        <w:rPr>
          <w:color w:val="auto"/>
        </w:rPr>
        <w:t xml:space="preserve"> </w:t>
      </w:r>
      <w:r>
        <w:rPr>
          <w:i/>
          <w:color w:val="auto"/>
        </w:rPr>
        <w:t>La tomba del re goto</w:t>
      </w:r>
      <w:r>
        <w:rPr>
          <w:color w:val="auto"/>
        </w:rPr>
        <w:t xml:space="preserve"> &gt; visita guidata &gt; ore 15</w:t>
      </w:r>
    </w:p>
    <w:p w:rsidR="008A25D8" w:rsidRDefault="000261AE">
      <w:pPr>
        <w:pStyle w:val="Default"/>
        <w:spacing w:line="340" w:lineRule="exact"/>
        <w:jc w:val="both"/>
        <w:rPr>
          <w:color w:val="auto"/>
        </w:rPr>
      </w:pPr>
      <w:r>
        <w:rPr>
          <w:b/>
          <w:bCs/>
          <w:color w:val="auto"/>
        </w:rPr>
        <w:t>2 gennaio</w:t>
      </w:r>
      <w:r>
        <w:rPr>
          <w:b/>
          <w:bCs/>
          <w:color w:val="auto"/>
        </w:rPr>
        <w:tab/>
        <w:t>&gt;</w:t>
      </w:r>
      <w:r>
        <w:rPr>
          <w:i/>
          <w:color w:val="auto"/>
        </w:rPr>
        <w:t xml:space="preserve"> La tomba del re goto</w:t>
      </w:r>
      <w:r>
        <w:rPr>
          <w:color w:val="auto"/>
        </w:rPr>
        <w:t xml:space="preserve"> &gt; visita guidata &gt; ore 10</w:t>
      </w:r>
    </w:p>
    <w:p w:rsidR="008A25D8" w:rsidRDefault="000261AE">
      <w:pPr>
        <w:pStyle w:val="Default"/>
        <w:spacing w:line="340" w:lineRule="exact"/>
        <w:jc w:val="both"/>
        <w:rPr>
          <w:b/>
          <w:color w:val="auto"/>
        </w:rPr>
      </w:pPr>
      <w:r>
        <w:rPr>
          <w:b/>
          <w:color w:val="auto"/>
        </w:rPr>
        <w:t>Visite guidate gratuite, ingresso al monumento a pagamento</w:t>
      </w:r>
    </w:p>
    <w:p w:rsidR="008A25D8" w:rsidRDefault="008A25D8">
      <w:pPr>
        <w:pStyle w:val="Default"/>
        <w:jc w:val="both"/>
        <w:rPr>
          <w:b/>
          <w:color w:val="auto"/>
          <w:sz w:val="6"/>
          <w:szCs w:val="6"/>
        </w:rPr>
      </w:pPr>
    </w:p>
    <w:p w:rsidR="008A25D8" w:rsidRDefault="000261AE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Chiuso nei giorni: 25 dicembre, 1 gennaio</w:t>
      </w:r>
    </w:p>
    <w:p w:rsidR="008A25D8" w:rsidRDefault="000261AE">
      <w:pPr>
        <w:pStyle w:val="Default"/>
        <w:shd w:val="clear" w:color="auto" w:fill="B4C6E7" w:themeFill="accent1" w:themeFillTint="66"/>
        <w:spacing w:line="360" w:lineRule="auto"/>
        <w:rPr>
          <w:b/>
        </w:rPr>
      </w:pPr>
      <w:r>
        <w:rPr>
          <w:b/>
        </w:rPr>
        <w:t>BASILICA DI SANT’APOLLINARE IN CLASSE</w:t>
      </w:r>
    </w:p>
    <w:p w:rsidR="008A25D8" w:rsidRDefault="000261AE">
      <w:pPr>
        <w:pStyle w:val="Default"/>
        <w:spacing w:line="360" w:lineRule="auto"/>
      </w:pPr>
      <w:r>
        <w:rPr>
          <w:b/>
        </w:rPr>
        <w:t xml:space="preserve">Orari di apertura &gt; </w:t>
      </w:r>
      <w:r>
        <w:t>da lunedì a sabato 8.30-19.30; domenica e festivi 13.30-19.30</w:t>
      </w:r>
    </w:p>
    <w:p w:rsidR="008A25D8" w:rsidRDefault="000261AE">
      <w:pPr>
        <w:pStyle w:val="Default"/>
        <w:spacing w:line="340" w:lineRule="exact"/>
        <w:jc w:val="both"/>
        <w:rPr>
          <w:b/>
          <w:bCs/>
          <w:color w:val="auto"/>
          <w:sz w:val="22"/>
          <w:szCs w:val="22"/>
        </w:rPr>
      </w:pPr>
      <w:r>
        <w:rPr>
          <w:b/>
          <w:color w:val="auto"/>
        </w:rPr>
        <w:t xml:space="preserve">Tariffa di ingresso &gt; € 5 | </w:t>
      </w:r>
      <w:r>
        <w:rPr>
          <w:b/>
          <w:bCs/>
          <w:color w:val="auto"/>
          <w:sz w:val="22"/>
          <w:szCs w:val="22"/>
        </w:rPr>
        <w:t>1 gennaio &gt; Ingresso gratuito</w:t>
      </w:r>
    </w:p>
    <w:p w:rsidR="008A25D8" w:rsidRDefault="008A25D8">
      <w:pPr>
        <w:pStyle w:val="Default"/>
        <w:jc w:val="both"/>
        <w:rPr>
          <w:b/>
          <w:color w:val="auto"/>
          <w:sz w:val="6"/>
          <w:szCs w:val="6"/>
        </w:rPr>
      </w:pPr>
    </w:p>
    <w:p w:rsidR="008A25D8" w:rsidRDefault="000261AE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Chiuso il: 25 dicembre</w:t>
      </w:r>
    </w:p>
    <w:p w:rsidR="008A25D8" w:rsidRDefault="008A25D8">
      <w:pPr>
        <w:pStyle w:val="Default"/>
        <w:jc w:val="both"/>
        <w:rPr>
          <w:b/>
          <w:color w:val="auto"/>
          <w:sz w:val="6"/>
          <w:szCs w:val="6"/>
        </w:rPr>
      </w:pPr>
    </w:p>
    <w:p w:rsidR="008A25D8" w:rsidRDefault="000261AE">
      <w:pPr>
        <w:pStyle w:val="Default"/>
        <w:shd w:val="clear" w:color="auto" w:fill="B4C6E7" w:themeFill="accent1" w:themeFillTint="66"/>
        <w:spacing w:line="360" w:lineRule="auto"/>
        <w:rPr>
          <w:b/>
        </w:rPr>
      </w:pPr>
      <w:r>
        <w:rPr>
          <w:b/>
        </w:rPr>
        <w:t>MUSEO NAZIONALE DI RAVENNA</w:t>
      </w:r>
    </w:p>
    <w:p w:rsidR="008A25D8" w:rsidRDefault="000261AE">
      <w:pPr>
        <w:pStyle w:val="Default"/>
        <w:spacing w:line="360" w:lineRule="auto"/>
        <w:jc w:val="both"/>
      </w:pPr>
      <w:r>
        <w:rPr>
          <w:b/>
        </w:rPr>
        <w:t xml:space="preserve">Orari di apertura &gt; </w:t>
      </w:r>
      <w:r>
        <w:t>da martedì a venerdì 8.30-19.30; sabato e domenica 8.30-14</w:t>
      </w:r>
      <w:r>
        <w:rPr>
          <w:color w:val="auto"/>
        </w:rPr>
        <w:t xml:space="preserve"> 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 xml:space="preserve">        </w:t>
      </w:r>
      <w:r>
        <w:rPr>
          <w:b/>
          <w:bCs/>
          <w:color w:val="auto"/>
        </w:rPr>
        <w:t>&gt;</w:t>
      </w:r>
      <w:r>
        <w:rPr>
          <w:color w:val="auto"/>
        </w:rPr>
        <w:t xml:space="preserve"> 26 dicembre &gt; </w:t>
      </w:r>
      <w:r>
        <w:t>8.30-14</w:t>
      </w:r>
      <w:r>
        <w:rPr>
          <w:color w:val="auto"/>
        </w:rPr>
        <w:t xml:space="preserve"> | 1 gennaio 2023 </w:t>
      </w:r>
      <w:r>
        <w:t>&gt; 14-19.30</w:t>
      </w:r>
    </w:p>
    <w:p w:rsidR="008A25D8" w:rsidRDefault="000261AE">
      <w:pPr>
        <w:pStyle w:val="Default"/>
        <w:spacing w:line="340" w:lineRule="exact"/>
        <w:jc w:val="both"/>
        <w:rPr>
          <w:b/>
          <w:bCs/>
          <w:color w:val="auto"/>
          <w:sz w:val="22"/>
          <w:szCs w:val="22"/>
        </w:rPr>
      </w:pPr>
      <w:r>
        <w:rPr>
          <w:b/>
          <w:color w:val="auto"/>
        </w:rPr>
        <w:t xml:space="preserve">Tariffa di ingresso: € 6 | </w:t>
      </w:r>
      <w:r>
        <w:rPr>
          <w:b/>
          <w:bCs/>
          <w:color w:val="auto"/>
          <w:sz w:val="22"/>
          <w:szCs w:val="22"/>
        </w:rPr>
        <w:t>1 gennaio &gt; Ingresso gratuito</w:t>
      </w:r>
    </w:p>
    <w:p w:rsidR="008A25D8" w:rsidRDefault="008A25D8">
      <w:pPr>
        <w:pStyle w:val="Default"/>
        <w:jc w:val="both"/>
        <w:rPr>
          <w:b/>
          <w:color w:val="auto"/>
          <w:sz w:val="6"/>
          <w:szCs w:val="6"/>
        </w:rPr>
      </w:pPr>
    </w:p>
    <w:p w:rsidR="008A25D8" w:rsidRDefault="000261AE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Chiuso il: 25 dicembre</w:t>
      </w:r>
    </w:p>
    <w:p w:rsidR="008A25D8" w:rsidRDefault="000261AE">
      <w:pPr>
        <w:pStyle w:val="Default"/>
        <w:spacing w:line="340" w:lineRule="exact"/>
        <w:jc w:val="both"/>
        <w:rPr>
          <w:b/>
          <w:color w:val="auto"/>
        </w:rPr>
      </w:pPr>
      <w:r>
        <w:rPr>
          <w:b/>
          <w:color w:val="44546A" w:themeColor="text2"/>
          <w:u w:val="single"/>
        </w:rPr>
        <w:t>EVENTI AL MUSEO DURANTE LE FESTIVITÀ</w:t>
      </w:r>
    </w:p>
    <w:p w:rsidR="008A25D8" w:rsidRDefault="000261AE">
      <w:pPr>
        <w:pStyle w:val="Default"/>
        <w:spacing w:line="340" w:lineRule="exact"/>
        <w:jc w:val="both"/>
        <w:rPr>
          <w:b/>
          <w:color w:val="auto"/>
        </w:rPr>
      </w:pPr>
      <w:r>
        <w:rPr>
          <w:b/>
          <w:color w:val="auto"/>
        </w:rPr>
        <w:t>Visite guidate, concerti ed eventi gratuiti, ingresso al museo a pagamento</w:t>
      </w:r>
    </w:p>
    <w:p w:rsidR="008A25D8" w:rsidRDefault="008A25D8">
      <w:pPr>
        <w:pStyle w:val="Default"/>
        <w:jc w:val="both"/>
        <w:rPr>
          <w:b/>
          <w:color w:val="auto"/>
          <w:sz w:val="6"/>
          <w:szCs w:val="6"/>
        </w:rPr>
      </w:pPr>
    </w:p>
    <w:p w:rsidR="008A25D8" w:rsidRDefault="000261AE">
      <w:pPr>
        <w:pStyle w:val="Default"/>
        <w:spacing w:line="340" w:lineRule="exact"/>
        <w:ind w:right="260"/>
        <w:rPr>
          <w:color w:val="auto"/>
        </w:rPr>
      </w:pPr>
      <w:r>
        <w:rPr>
          <w:color w:val="auto"/>
        </w:rPr>
        <w:t xml:space="preserve">Durante tutto il periodo delle festività sarà possibile visitare </w:t>
      </w:r>
      <w:r>
        <w:rPr>
          <w:b/>
          <w:bCs/>
          <w:i/>
          <w:iCs/>
          <w:color w:val="auto"/>
        </w:rPr>
        <w:t>Nello Spazio</w:t>
      </w:r>
      <w:r>
        <w:rPr>
          <w:color w:val="auto"/>
        </w:rPr>
        <w:t xml:space="preserve"> - Opere di </w:t>
      </w:r>
      <w:proofErr w:type="spellStart"/>
      <w:r>
        <w:rPr>
          <w:color w:val="auto"/>
        </w:rPr>
        <w:t>Mitsuyasu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Hataketa</w:t>
      </w:r>
      <w:proofErr w:type="spellEnd"/>
      <w:r>
        <w:rPr>
          <w:color w:val="auto"/>
        </w:rPr>
        <w:t xml:space="preserve">, Caterina </w:t>
      </w:r>
      <w:proofErr w:type="spellStart"/>
      <w:r>
        <w:rPr>
          <w:color w:val="auto"/>
        </w:rPr>
        <w:t>Dondi</w:t>
      </w:r>
      <w:proofErr w:type="spellEnd"/>
      <w:r>
        <w:rPr>
          <w:color w:val="auto"/>
        </w:rPr>
        <w:t xml:space="preserve">, Pietro Vitali nei chiostri dell’ex monastero benedettino di San Vitale Allestimento </w:t>
      </w:r>
      <w:r>
        <w:rPr>
          <w:i/>
          <w:iCs/>
          <w:color w:val="auto"/>
        </w:rPr>
        <w:t>site-</w:t>
      </w:r>
      <w:proofErr w:type="spellStart"/>
      <w:r>
        <w:rPr>
          <w:i/>
          <w:iCs/>
          <w:color w:val="auto"/>
        </w:rPr>
        <w:t>specific</w:t>
      </w:r>
      <w:proofErr w:type="spellEnd"/>
      <w:r>
        <w:rPr>
          <w:color w:val="auto"/>
        </w:rPr>
        <w:t xml:space="preserve"> a cura di Alessandra Carini ed Emanuela Fiori.</w:t>
      </w:r>
    </w:p>
    <w:p w:rsidR="008A25D8" w:rsidRDefault="008A25D8">
      <w:pPr>
        <w:pStyle w:val="Default"/>
        <w:jc w:val="both"/>
        <w:rPr>
          <w:b/>
          <w:color w:val="auto"/>
          <w:sz w:val="6"/>
          <w:szCs w:val="6"/>
        </w:rPr>
      </w:pPr>
    </w:p>
    <w:p w:rsidR="008A25D8" w:rsidRDefault="008A25D8">
      <w:pPr>
        <w:pStyle w:val="Default"/>
        <w:jc w:val="both"/>
        <w:rPr>
          <w:b/>
          <w:color w:val="auto"/>
          <w:sz w:val="6"/>
          <w:szCs w:val="6"/>
        </w:rPr>
      </w:pPr>
    </w:p>
    <w:p w:rsidR="008A25D8" w:rsidRDefault="000261AE">
      <w:pPr>
        <w:pStyle w:val="Default"/>
        <w:spacing w:line="340" w:lineRule="exact"/>
        <w:jc w:val="both"/>
        <w:rPr>
          <w:b/>
          <w:color w:val="auto"/>
        </w:rPr>
      </w:pPr>
      <w:r>
        <w:rPr>
          <w:b/>
          <w:color w:val="auto"/>
        </w:rPr>
        <w:t>23 dicembre</w:t>
      </w:r>
      <w:r>
        <w:rPr>
          <w:b/>
          <w:color w:val="auto"/>
        </w:rPr>
        <w:tab/>
        <w:t xml:space="preserve">&gt; </w:t>
      </w:r>
      <w:r>
        <w:rPr>
          <w:i/>
        </w:rPr>
        <w:t xml:space="preserve">La natività al Museo Nazionale di Ravenna </w:t>
      </w:r>
      <w:r>
        <w:rPr>
          <w:color w:val="auto"/>
        </w:rPr>
        <w:t>&gt; visita guidata &gt; ore 10</w:t>
      </w:r>
    </w:p>
    <w:p w:rsidR="008A25D8" w:rsidRDefault="000261AE">
      <w:pPr>
        <w:pStyle w:val="Default"/>
        <w:spacing w:line="340" w:lineRule="exact"/>
        <w:jc w:val="both"/>
        <w:rPr>
          <w:color w:val="auto"/>
        </w:rPr>
      </w:pPr>
      <w:r>
        <w:rPr>
          <w:b/>
          <w:color w:val="auto"/>
        </w:rPr>
        <w:t>27 dicembre</w:t>
      </w:r>
      <w:r>
        <w:rPr>
          <w:b/>
          <w:color w:val="auto"/>
        </w:rPr>
        <w:tab/>
        <w:t xml:space="preserve">&gt; </w:t>
      </w:r>
      <w:r>
        <w:rPr>
          <w:i/>
        </w:rPr>
        <w:t xml:space="preserve">La natività al Museo Nazionale di Ravenna </w:t>
      </w:r>
      <w:r>
        <w:rPr>
          <w:color w:val="auto"/>
        </w:rPr>
        <w:t>&gt; visita guidata &gt; ore 16</w:t>
      </w:r>
    </w:p>
    <w:p w:rsidR="008A25D8" w:rsidRDefault="000261AE">
      <w:pPr>
        <w:pStyle w:val="Default"/>
        <w:spacing w:line="340" w:lineRule="exact"/>
        <w:jc w:val="both"/>
        <w:rPr>
          <w:color w:val="auto"/>
        </w:rPr>
      </w:pPr>
      <w:r>
        <w:rPr>
          <w:b/>
          <w:color w:val="auto"/>
        </w:rPr>
        <w:t>29 dicembre</w:t>
      </w:r>
      <w:r>
        <w:rPr>
          <w:b/>
          <w:color w:val="auto"/>
        </w:rPr>
        <w:tab/>
        <w:t xml:space="preserve">&gt; </w:t>
      </w:r>
      <w:r>
        <w:rPr>
          <w:i/>
        </w:rPr>
        <w:t xml:space="preserve">La natività al Museo Nazionale di Ravenna </w:t>
      </w:r>
      <w:r>
        <w:rPr>
          <w:color w:val="auto"/>
        </w:rPr>
        <w:t>&gt; visita guidata &gt; ore 10</w:t>
      </w:r>
    </w:p>
    <w:p w:rsidR="008A25D8" w:rsidRDefault="000261AE">
      <w:pPr>
        <w:pStyle w:val="Default"/>
        <w:spacing w:line="340" w:lineRule="exact"/>
        <w:jc w:val="both"/>
        <w:rPr>
          <w:b/>
          <w:color w:val="auto"/>
        </w:rPr>
      </w:pPr>
      <w:r>
        <w:rPr>
          <w:b/>
          <w:color w:val="auto"/>
        </w:rPr>
        <w:t>31 dicembre</w:t>
      </w:r>
      <w:r>
        <w:rPr>
          <w:b/>
          <w:color w:val="auto"/>
        </w:rPr>
        <w:tab/>
        <w:t xml:space="preserve">&gt; </w:t>
      </w:r>
      <w:r>
        <w:rPr>
          <w:i/>
        </w:rPr>
        <w:t xml:space="preserve">I capolavori al Museo Nazionale di Ravenna </w:t>
      </w:r>
      <w:r>
        <w:rPr>
          <w:color w:val="auto"/>
        </w:rPr>
        <w:t>&gt; visita guidata &gt; ore 10</w:t>
      </w:r>
    </w:p>
    <w:p w:rsidR="008A25D8" w:rsidRDefault="000261AE">
      <w:pPr>
        <w:pStyle w:val="Default"/>
        <w:spacing w:line="340" w:lineRule="exact"/>
        <w:jc w:val="both"/>
        <w:rPr>
          <w:b/>
          <w:color w:val="auto"/>
        </w:rPr>
      </w:pPr>
      <w:r>
        <w:rPr>
          <w:b/>
          <w:color w:val="auto"/>
        </w:rPr>
        <w:t>5 gennaio</w:t>
      </w:r>
      <w:r>
        <w:rPr>
          <w:b/>
          <w:color w:val="auto"/>
        </w:rPr>
        <w:tab/>
        <w:t xml:space="preserve">&gt; </w:t>
      </w:r>
      <w:r>
        <w:rPr>
          <w:i/>
        </w:rPr>
        <w:t xml:space="preserve">I capolavori al Museo Nazionale di Ravenna </w:t>
      </w:r>
      <w:r>
        <w:rPr>
          <w:color w:val="auto"/>
        </w:rPr>
        <w:t>&gt; visita guidata &gt; ore 10</w:t>
      </w:r>
    </w:p>
    <w:p w:rsidR="008A25D8" w:rsidRDefault="000261AE">
      <w:pPr>
        <w:pStyle w:val="Default"/>
        <w:spacing w:line="340" w:lineRule="exact"/>
        <w:jc w:val="both"/>
        <w:rPr>
          <w:b/>
          <w:color w:val="auto"/>
        </w:rPr>
      </w:pPr>
      <w:r>
        <w:rPr>
          <w:b/>
          <w:color w:val="auto"/>
        </w:rPr>
        <w:t>7 gennaio</w:t>
      </w:r>
      <w:r>
        <w:rPr>
          <w:b/>
          <w:color w:val="auto"/>
        </w:rPr>
        <w:tab/>
        <w:t xml:space="preserve">&gt; </w:t>
      </w:r>
      <w:r>
        <w:rPr>
          <w:i/>
        </w:rPr>
        <w:t xml:space="preserve">I capolavori al Museo Nazionale di Ravenna </w:t>
      </w:r>
      <w:r>
        <w:rPr>
          <w:color w:val="auto"/>
        </w:rPr>
        <w:t>&gt; visita guidata &gt; ore 10</w:t>
      </w:r>
    </w:p>
    <w:p w:rsidR="008A25D8" w:rsidRDefault="008A25D8">
      <w:pPr>
        <w:pStyle w:val="Default"/>
        <w:jc w:val="both"/>
        <w:rPr>
          <w:b/>
          <w:color w:val="auto"/>
          <w:sz w:val="6"/>
          <w:szCs w:val="6"/>
        </w:rPr>
      </w:pPr>
    </w:p>
    <w:p w:rsidR="008A25D8" w:rsidRDefault="008A25D8">
      <w:pPr>
        <w:pStyle w:val="Default"/>
        <w:jc w:val="both"/>
        <w:rPr>
          <w:b/>
          <w:color w:val="auto"/>
          <w:sz w:val="6"/>
          <w:szCs w:val="6"/>
        </w:rPr>
      </w:pPr>
    </w:p>
    <w:p w:rsidR="008A25D8" w:rsidRDefault="000261AE">
      <w:pPr>
        <w:pStyle w:val="Default"/>
        <w:spacing w:line="340" w:lineRule="exact"/>
        <w:jc w:val="both"/>
        <w:rPr>
          <w:bCs/>
          <w:color w:val="auto"/>
        </w:rPr>
      </w:pPr>
      <w:r>
        <w:rPr>
          <w:b/>
          <w:color w:val="auto"/>
        </w:rPr>
        <w:t xml:space="preserve">Dal 23 dicembre al 6 gennaio &gt; </w:t>
      </w:r>
      <w:proofErr w:type="spellStart"/>
      <w:r>
        <w:rPr>
          <w:b/>
          <w:color w:val="auto"/>
        </w:rPr>
        <w:t>MioMuseo</w:t>
      </w:r>
      <w:proofErr w:type="spellEnd"/>
      <w:r>
        <w:rPr>
          <w:b/>
          <w:color w:val="auto"/>
        </w:rPr>
        <w:t xml:space="preserve"> &gt; </w:t>
      </w:r>
      <w:r>
        <w:rPr>
          <w:bCs/>
          <w:color w:val="auto"/>
        </w:rPr>
        <w:t xml:space="preserve">distribuzione di materiali didattici </w:t>
      </w:r>
    </w:p>
    <w:p w:rsidR="008A25D8" w:rsidRDefault="000261AE">
      <w:pPr>
        <w:pStyle w:val="Default"/>
        <w:spacing w:line="340" w:lineRule="exact"/>
        <w:jc w:val="both"/>
        <w:rPr>
          <w:bCs/>
          <w:color w:val="auto"/>
        </w:rPr>
      </w:pPr>
      <w:r>
        <w:rPr>
          <w:bCs/>
          <w:color w:val="auto"/>
        </w:rPr>
        <w:t>gratuiti per accompagnare o rendere più gradevole la visita dei bambini al museo.</w:t>
      </w:r>
    </w:p>
    <w:p w:rsidR="008A25D8" w:rsidRDefault="000261AE">
      <w:pPr>
        <w:pStyle w:val="Default"/>
        <w:spacing w:line="340" w:lineRule="exact"/>
        <w:jc w:val="both"/>
        <w:rPr>
          <w:color w:val="auto"/>
        </w:rPr>
      </w:pPr>
      <w:r>
        <w:rPr>
          <w:b/>
          <w:color w:val="auto"/>
        </w:rPr>
        <w:t>8 gennaio</w:t>
      </w:r>
      <w:r>
        <w:rPr>
          <w:color w:val="auto"/>
        </w:rPr>
        <w:t xml:space="preserve"> </w:t>
      </w:r>
      <w:r>
        <w:rPr>
          <w:i/>
          <w:color w:val="auto"/>
        </w:rPr>
        <w:t xml:space="preserve">&gt; </w:t>
      </w:r>
      <w:proofErr w:type="spellStart"/>
      <w:r>
        <w:rPr>
          <w:i/>
          <w:color w:val="auto"/>
        </w:rPr>
        <w:t>DoPo</w:t>
      </w:r>
      <w:proofErr w:type="spellEnd"/>
      <w:r>
        <w:rPr>
          <w:i/>
          <w:color w:val="auto"/>
        </w:rPr>
        <w:t xml:space="preserve"> vieni al museo</w:t>
      </w:r>
      <w:r>
        <w:rPr>
          <w:color w:val="auto"/>
        </w:rPr>
        <w:t xml:space="preserve"> &gt; percorso per famiglie su prenotazione &gt; ore 16.30</w:t>
      </w:r>
    </w:p>
    <w:p w:rsidR="008A25D8" w:rsidRDefault="008A25D8">
      <w:pPr>
        <w:pStyle w:val="Default"/>
        <w:jc w:val="both"/>
        <w:rPr>
          <w:b/>
          <w:color w:val="auto"/>
          <w:sz w:val="6"/>
          <w:szCs w:val="6"/>
        </w:rPr>
      </w:pPr>
    </w:p>
    <w:p w:rsidR="008A25D8" w:rsidRDefault="008A25D8">
      <w:pPr>
        <w:pStyle w:val="Default"/>
        <w:jc w:val="both"/>
        <w:rPr>
          <w:b/>
          <w:color w:val="auto"/>
          <w:sz w:val="6"/>
          <w:szCs w:val="6"/>
        </w:rPr>
      </w:pPr>
    </w:p>
    <w:p w:rsidR="008A25D8" w:rsidRDefault="008A25D8">
      <w:pPr>
        <w:pStyle w:val="Default"/>
        <w:jc w:val="both"/>
        <w:rPr>
          <w:b/>
          <w:color w:val="auto"/>
          <w:sz w:val="6"/>
          <w:szCs w:val="6"/>
        </w:rPr>
      </w:pPr>
    </w:p>
    <w:p w:rsidR="008A25D8" w:rsidRDefault="008A25D8">
      <w:pPr>
        <w:pStyle w:val="Default"/>
        <w:jc w:val="both"/>
        <w:rPr>
          <w:b/>
          <w:color w:val="auto"/>
          <w:sz w:val="6"/>
          <w:szCs w:val="6"/>
        </w:rPr>
      </w:pPr>
    </w:p>
    <w:p w:rsidR="008A25D8" w:rsidRDefault="000261AE">
      <w:pPr>
        <w:pStyle w:val="Default"/>
        <w:shd w:val="clear" w:color="auto" w:fill="BFBFBF" w:themeFill="background1" w:themeFillShade="BF"/>
        <w:ind w:left="357" w:hanging="357"/>
      </w:pPr>
      <w:r>
        <w:rPr>
          <w:highlight w:val="lightGray"/>
          <w:u w:val="single"/>
        </w:rPr>
        <w:lastRenderedPageBreak/>
        <w:t>Per informazioni</w:t>
      </w:r>
      <w:r>
        <w:rPr>
          <w:highlight w:val="lightGray"/>
        </w:rPr>
        <w:t xml:space="preserve"> consultare il sito web della Direzione: </w:t>
      </w:r>
      <w:hyperlink r:id="rId5">
        <w:r>
          <w:rPr>
            <w:rStyle w:val="CollegamentoInternet"/>
            <w:highlight w:val="lightGray"/>
          </w:rPr>
          <w:t>www.musei.emiliaromagna.beniculturali.it</w:t>
        </w:r>
      </w:hyperlink>
      <w:r>
        <w:rPr>
          <w:highlight w:val="lightGray"/>
        </w:rPr>
        <w:t xml:space="preserve"> tel. 0544 54 37 24 (corpo di custodia) 0544 213905 (biglietteria)</w:t>
      </w:r>
    </w:p>
    <w:p w:rsidR="008A25D8" w:rsidRDefault="008A25D8">
      <w:pPr>
        <w:pStyle w:val="Default"/>
        <w:shd w:val="clear" w:color="auto" w:fill="FFFFFF" w:themeFill="background1"/>
        <w:ind w:left="357" w:hanging="357"/>
      </w:pPr>
    </w:p>
    <w:p w:rsidR="008A25D8" w:rsidRDefault="008A25D8">
      <w:pPr>
        <w:pStyle w:val="Default"/>
        <w:shd w:val="clear" w:color="auto" w:fill="FFFFFF" w:themeFill="background1"/>
        <w:ind w:left="357" w:hanging="357"/>
        <w:rPr>
          <w:b/>
          <w:color w:val="44546A" w:themeColor="text2"/>
          <w:u w:val="single"/>
        </w:rPr>
      </w:pPr>
    </w:p>
    <w:p w:rsidR="008A25D8" w:rsidRDefault="000261AE">
      <w:pPr>
        <w:pStyle w:val="Default"/>
        <w:shd w:val="clear" w:color="auto" w:fill="FFFFFF" w:themeFill="background1"/>
        <w:ind w:left="357" w:hanging="357"/>
      </w:pPr>
      <w:r>
        <w:rPr>
          <w:b/>
          <w:color w:val="44546A" w:themeColor="text2"/>
          <w:u w:val="single"/>
        </w:rPr>
        <w:t xml:space="preserve">SPECIALE MUSICA: </w:t>
      </w:r>
      <w:r>
        <w:rPr>
          <w:b/>
          <w:bCs/>
          <w:i/>
          <w:iCs/>
          <w:color w:val="44546A" w:themeColor="text2"/>
          <w:u w:val="single"/>
        </w:rPr>
        <w:t>Concerti degli allievi dell’Istituto Superiore di Studi Musicali G. Verdi</w:t>
      </w:r>
    </w:p>
    <w:p w:rsidR="008A25D8" w:rsidRDefault="008A25D8">
      <w:pPr>
        <w:pStyle w:val="Default"/>
        <w:shd w:val="clear" w:color="auto" w:fill="FFFFFF" w:themeFill="background1"/>
        <w:ind w:left="357" w:hanging="357"/>
        <w:rPr>
          <w:b/>
        </w:rPr>
      </w:pPr>
    </w:p>
    <w:p w:rsidR="008A25D8" w:rsidRDefault="000261AE">
      <w:pPr>
        <w:pStyle w:val="Textbody"/>
        <w:shd w:val="clear" w:color="auto" w:fill="B4C6E7" w:themeFill="accent1" w:themeFillTint="66"/>
        <w:spacing w:after="0" w:line="240" w:lineRule="auto"/>
        <w:rPr>
          <w:iCs/>
          <w:lang w:val="it-IT"/>
        </w:rPr>
      </w:pPr>
      <w:r>
        <w:rPr>
          <w:rStyle w:val="Enfasiforte"/>
          <w:rFonts w:ascii="Arial" w:eastAsia="Arial" w:hAnsi="Arial" w:cs="Arial"/>
          <w:iCs/>
          <w:lang w:val="it-IT" w:eastAsia="it-IT"/>
        </w:rPr>
        <w:t>DOMENICA 4 DICEMBRE</w:t>
      </w:r>
    </w:p>
    <w:p w:rsidR="008A25D8" w:rsidRDefault="000261AE">
      <w:pPr>
        <w:pStyle w:val="Textbody"/>
        <w:shd w:val="clear" w:color="auto" w:fill="B4C6E7" w:themeFill="accent1" w:themeFillTint="66"/>
        <w:spacing w:after="0" w:line="240" w:lineRule="auto"/>
        <w:rPr>
          <w:lang w:val="it-IT"/>
        </w:rPr>
      </w:pPr>
      <w:r>
        <w:rPr>
          <w:rStyle w:val="Enfasi"/>
          <w:rFonts w:ascii="Arial" w:eastAsia="Arial" w:hAnsi="Arial" w:cs="Arial"/>
          <w:b/>
          <w:bCs/>
          <w:lang w:val="it-IT" w:eastAsia="it-IT"/>
        </w:rPr>
        <w:t>L</w:t>
      </w:r>
      <w:r>
        <w:rPr>
          <w:rStyle w:val="Enfasi"/>
          <w:rFonts w:ascii="Arial" w:eastAsia="Arial" w:hAnsi="Arial" w:cs="Arial"/>
          <w:b/>
          <w:bCs/>
          <w:i w:val="0"/>
          <w:lang w:val="it-IT" w:eastAsia="it-IT"/>
        </w:rPr>
        <w:t>’</w:t>
      </w:r>
      <w:r>
        <w:rPr>
          <w:rStyle w:val="Enfasi"/>
          <w:rFonts w:ascii="Arial" w:eastAsia="Arial" w:hAnsi="Arial" w:cs="Arial"/>
          <w:b/>
          <w:bCs/>
          <w:lang w:val="it-IT" w:eastAsia="it-IT"/>
        </w:rPr>
        <w:t>Oriente incontra l</w:t>
      </w:r>
      <w:r>
        <w:rPr>
          <w:rStyle w:val="Enfasi"/>
          <w:rFonts w:ascii="Arial" w:eastAsia="Arial" w:hAnsi="Arial" w:cs="Arial"/>
          <w:b/>
          <w:bCs/>
          <w:i w:val="0"/>
          <w:lang w:val="it-IT" w:eastAsia="it-IT"/>
        </w:rPr>
        <w:t>’</w:t>
      </w:r>
      <w:r>
        <w:rPr>
          <w:rStyle w:val="Enfasi"/>
          <w:rFonts w:ascii="Arial" w:eastAsia="Arial" w:hAnsi="Arial" w:cs="Arial"/>
          <w:b/>
          <w:bCs/>
          <w:lang w:val="it-IT" w:eastAsia="it-IT"/>
        </w:rPr>
        <w:t>Occidente</w:t>
      </w:r>
    </w:p>
    <w:p w:rsidR="008A25D8" w:rsidRDefault="000261AE">
      <w:pPr>
        <w:pStyle w:val="Textbody"/>
        <w:spacing w:after="0" w:line="270" w:lineRule="atLeast"/>
        <w:rPr>
          <w:iCs/>
          <w:lang w:val="it-IT"/>
        </w:rPr>
      </w:pPr>
      <w:r>
        <w:rPr>
          <w:rStyle w:val="Enfasiforte"/>
          <w:rFonts w:ascii="Arial" w:eastAsia="Arial" w:hAnsi="Arial" w:cs="Calibri"/>
          <w:iCs/>
          <w:lang w:val="it-IT" w:eastAsia="it-IT"/>
        </w:rPr>
        <w:t>Ore 17, Museo Nazionale - Sala del Refettorio, via S. Vitale, 17</w:t>
      </w:r>
    </w:p>
    <w:p w:rsidR="008A25D8" w:rsidRDefault="000261AE">
      <w:pPr>
        <w:pStyle w:val="Textbody"/>
        <w:spacing w:after="0" w:line="270" w:lineRule="atLeast"/>
        <w:jc w:val="both"/>
        <w:rPr>
          <w:rFonts w:ascii="Arial" w:eastAsia="Arial" w:hAnsi="Arial"/>
          <w:lang w:val="it-IT"/>
        </w:rPr>
      </w:pPr>
      <w:r>
        <w:rPr>
          <w:rFonts w:ascii="Arial" w:eastAsia="Arial" w:hAnsi="Arial"/>
          <w:lang w:val="it-IT"/>
        </w:rPr>
        <w:t>Programma:</w:t>
      </w:r>
    </w:p>
    <w:p w:rsidR="008A25D8" w:rsidRDefault="000261AE">
      <w:pPr>
        <w:pStyle w:val="Textbody"/>
        <w:spacing w:after="0" w:line="270" w:lineRule="atLeast"/>
        <w:jc w:val="both"/>
        <w:rPr>
          <w:lang w:val="it-IT"/>
        </w:rPr>
      </w:pPr>
      <w:r>
        <w:rPr>
          <w:rFonts w:ascii="Arial" w:eastAsia="Arial" w:hAnsi="Arial"/>
          <w:i/>
          <w:iCs/>
          <w:lang w:val="it-IT"/>
        </w:rPr>
        <w:t xml:space="preserve">Staccato </w:t>
      </w:r>
      <w:proofErr w:type="spellStart"/>
      <w:r>
        <w:rPr>
          <w:rFonts w:ascii="Arial" w:eastAsia="Arial" w:hAnsi="Arial"/>
          <w:i/>
          <w:iCs/>
          <w:lang w:val="it-IT"/>
        </w:rPr>
        <w:t>beans</w:t>
      </w:r>
      <w:proofErr w:type="spellEnd"/>
      <w:r>
        <w:rPr>
          <w:rFonts w:ascii="Arial" w:eastAsia="Arial" w:hAnsi="Arial"/>
          <w:lang w:val="it-IT"/>
        </w:rPr>
        <w:t xml:space="preserve"> di Tan </w:t>
      </w:r>
      <w:proofErr w:type="spellStart"/>
      <w:r>
        <w:rPr>
          <w:rFonts w:ascii="Arial" w:eastAsia="Arial" w:hAnsi="Arial"/>
          <w:lang w:val="it-IT"/>
        </w:rPr>
        <w:t>Dun</w:t>
      </w:r>
      <w:proofErr w:type="spellEnd"/>
      <w:r>
        <w:rPr>
          <w:rFonts w:ascii="Arial" w:eastAsia="Arial" w:hAnsi="Arial"/>
          <w:lang w:val="it-IT"/>
        </w:rPr>
        <w:t xml:space="preserve"> (Pietro Zuffa)</w:t>
      </w:r>
    </w:p>
    <w:p w:rsidR="008A25D8" w:rsidRDefault="000261AE">
      <w:pPr>
        <w:pStyle w:val="Textbody"/>
        <w:spacing w:after="0" w:line="270" w:lineRule="atLeast"/>
        <w:jc w:val="both"/>
        <w:rPr>
          <w:rFonts w:ascii="Arial" w:eastAsia="Arial" w:hAnsi="Arial"/>
          <w:lang w:val="it-IT"/>
        </w:rPr>
      </w:pPr>
      <w:r>
        <w:rPr>
          <w:rFonts w:ascii="Arial" w:eastAsia="Arial" w:hAnsi="Arial"/>
          <w:i/>
          <w:iCs/>
          <w:lang w:val="it-IT"/>
        </w:rPr>
        <w:t>Farfalle amano i fiori</w:t>
      </w:r>
      <w:r>
        <w:rPr>
          <w:rFonts w:ascii="Arial" w:eastAsia="Arial" w:hAnsi="Arial"/>
          <w:lang w:val="it-IT"/>
        </w:rPr>
        <w:t xml:space="preserve"> di Li </w:t>
      </w:r>
      <w:proofErr w:type="spellStart"/>
      <w:r>
        <w:rPr>
          <w:rFonts w:ascii="Arial" w:eastAsia="Arial" w:hAnsi="Arial"/>
          <w:lang w:val="it-IT"/>
        </w:rPr>
        <w:t>Yan</w:t>
      </w:r>
      <w:proofErr w:type="spellEnd"/>
      <w:r>
        <w:rPr>
          <w:rFonts w:ascii="Arial" w:eastAsia="Arial" w:hAnsi="Arial"/>
          <w:lang w:val="it-IT"/>
        </w:rPr>
        <w:t xml:space="preserve"> (</w:t>
      </w:r>
      <w:proofErr w:type="spellStart"/>
      <w:r>
        <w:rPr>
          <w:rFonts w:ascii="Arial" w:eastAsia="Arial" w:hAnsi="Arial"/>
          <w:lang w:val="it-IT"/>
        </w:rPr>
        <w:t>Yu</w:t>
      </w:r>
      <w:proofErr w:type="spellEnd"/>
      <w:r>
        <w:rPr>
          <w:rFonts w:ascii="Arial" w:eastAsia="Arial" w:hAnsi="Arial"/>
          <w:lang w:val="it-IT"/>
        </w:rPr>
        <w:t xml:space="preserve"> Mei)</w:t>
      </w:r>
    </w:p>
    <w:p w:rsidR="008A25D8" w:rsidRDefault="000261AE">
      <w:pPr>
        <w:pStyle w:val="Textbody"/>
        <w:spacing w:after="0"/>
        <w:jc w:val="both"/>
        <w:rPr>
          <w:rFonts w:ascii="Arial" w:eastAsia="Arial" w:hAnsi="Arial"/>
          <w:lang w:val="it-IT"/>
        </w:rPr>
      </w:pPr>
      <w:r>
        <w:rPr>
          <w:rFonts w:ascii="Arial" w:eastAsia="Arial" w:hAnsi="Arial"/>
          <w:i/>
          <w:iCs/>
          <w:lang w:val="it-IT"/>
        </w:rPr>
        <w:t>Poesia di fagioli rossi</w:t>
      </w:r>
      <w:r>
        <w:rPr>
          <w:rFonts w:ascii="Arial" w:eastAsia="Arial" w:hAnsi="Arial"/>
          <w:lang w:val="it-IT"/>
        </w:rPr>
        <w:t xml:space="preserve"> di </w:t>
      </w:r>
      <w:proofErr w:type="spellStart"/>
      <w:r>
        <w:rPr>
          <w:rFonts w:ascii="Arial" w:eastAsia="Arial" w:hAnsi="Arial"/>
          <w:lang w:val="it-IT"/>
        </w:rPr>
        <w:t>Liu</w:t>
      </w:r>
      <w:proofErr w:type="spellEnd"/>
      <w:r>
        <w:rPr>
          <w:rFonts w:ascii="Arial" w:eastAsia="Arial" w:hAnsi="Arial"/>
          <w:lang w:val="it-IT"/>
        </w:rPr>
        <w:t xml:space="preserve"> </w:t>
      </w:r>
      <w:proofErr w:type="spellStart"/>
      <w:r>
        <w:rPr>
          <w:rFonts w:ascii="Arial" w:eastAsia="Arial" w:hAnsi="Arial"/>
          <w:lang w:val="it-IT"/>
        </w:rPr>
        <w:t>Xuean</w:t>
      </w:r>
      <w:proofErr w:type="spellEnd"/>
      <w:r>
        <w:rPr>
          <w:rFonts w:ascii="Arial" w:eastAsia="Arial" w:hAnsi="Arial"/>
          <w:lang w:val="it-IT"/>
        </w:rPr>
        <w:t xml:space="preserve"> (</w:t>
      </w:r>
      <w:proofErr w:type="spellStart"/>
      <w:r>
        <w:rPr>
          <w:rFonts w:ascii="Arial" w:eastAsia="Arial" w:hAnsi="Arial"/>
          <w:lang w:val="it-IT"/>
        </w:rPr>
        <w:t>Liu</w:t>
      </w:r>
      <w:proofErr w:type="spellEnd"/>
      <w:r>
        <w:rPr>
          <w:rFonts w:ascii="Arial" w:eastAsia="Arial" w:hAnsi="Arial"/>
          <w:lang w:val="it-IT"/>
        </w:rPr>
        <w:t xml:space="preserve"> </w:t>
      </w:r>
      <w:proofErr w:type="spellStart"/>
      <w:r>
        <w:rPr>
          <w:rFonts w:ascii="Arial" w:eastAsia="Arial" w:hAnsi="Arial"/>
          <w:lang w:val="it-IT"/>
        </w:rPr>
        <w:t>Meng</w:t>
      </w:r>
      <w:proofErr w:type="spellEnd"/>
      <w:r>
        <w:rPr>
          <w:rFonts w:ascii="Arial" w:eastAsia="Arial" w:hAnsi="Arial"/>
          <w:lang w:val="it-IT"/>
        </w:rPr>
        <w:t>)</w:t>
      </w:r>
    </w:p>
    <w:p w:rsidR="008A25D8" w:rsidRDefault="000261AE">
      <w:pPr>
        <w:pStyle w:val="Textbody"/>
        <w:spacing w:after="0"/>
        <w:jc w:val="both"/>
        <w:rPr>
          <w:rFonts w:ascii="Arial" w:eastAsia="Arial" w:hAnsi="Arial"/>
          <w:lang w:val="it-IT"/>
        </w:rPr>
      </w:pPr>
      <w:r>
        <w:rPr>
          <w:rFonts w:ascii="Arial" w:eastAsia="Arial" w:hAnsi="Arial"/>
          <w:i/>
          <w:iCs/>
          <w:lang w:val="it-IT"/>
        </w:rPr>
        <w:t>Come faccio a non pensare a Lui?</w:t>
      </w:r>
      <w:r>
        <w:rPr>
          <w:rFonts w:ascii="Arial" w:eastAsia="Arial" w:hAnsi="Arial"/>
          <w:lang w:val="it-IT"/>
        </w:rPr>
        <w:t xml:space="preserve"> di Zhao </w:t>
      </w:r>
      <w:proofErr w:type="spellStart"/>
      <w:r>
        <w:rPr>
          <w:rFonts w:ascii="Arial" w:eastAsia="Arial" w:hAnsi="Arial"/>
          <w:lang w:val="it-IT"/>
        </w:rPr>
        <w:t>Yuanren</w:t>
      </w:r>
      <w:proofErr w:type="spellEnd"/>
      <w:r>
        <w:rPr>
          <w:rFonts w:ascii="Arial" w:eastAsia="Arial" w:hAnsi="Arial"/>
          <w:lang w:val="it-IT"/>
        </w:rPr>
        <w:t xml:space="preserve"> (</w:t>
      </w:r>
      <w:proofErr w:type="spellStart"/>
      <w:r>
        <w:rPr>
          <w:rFonts w:ascii="Arial" w:eastAsia="Arial" w:hAnsi="Arial"/>
          <w:lang w:val="it-IT"/>
        </w:rPr>
        <w:t>Zou</w:t>
      </w:r>
      <w:proofErr w:type="spellEnd"/>
      <w:r>
        <w:rPr>
          <w:rFonts w:ascii="Arial" w:eastAsia="Arial" w:hAnsi="Arial"/>
          <w:lang w:val="it-IT"/>
        </w:rPr>
        <w:t xml:space="preserve"> </w:t>
      </w:r>
      <w:proofErr w:type="spellStart"/>
      <w:r>
        <w:rPr>
          <w:rFonts w:ascii="Arial" w:eastAsia="Arial" w:hAnsi="Arial"/>
          <w:lang w:val="it-IT"/>
        </w:rPr>
        <w:t>Beini</w:t>
      </w:r>
      <w:proofErr w:type="spellEnd"/>
      <w:r>
        <w:rPr>
          <w:rFonts w:ascii="Arial" w:eastAsia="Arial" w:hAnsi="Arial"/>
          <w:lang w:val="it-IT"/>
        </w:rPr>
        <w:t>)</w:t>
      </w:r>
    </w:p>
    <w:p w:rsidR="008A25D8" w:rsidRDefault="000261AE">
      <w:pPr>
        <w:pStyle w:val="Textbody"/>
        <w:spacing w:after="0"/>
        <w:rPr>
          <w:rFonts w:ascii="Arial" w:eastAsia="Arial" w:hAnsi="Arial"/>
          <w:lang w:val="it-IT"/>
        </w:rPr>
      </w:pPr>
      <w:r>
        <w:rPr>
          <w:rFonts w:ascii="Arial" w:eastAsia="Arial" w:hAnsi="Arial"/>
          <w:i/>
          <w:iCs/>
          <w:lang w:val="it-IT"/>
        </w:rPr>
        <w:t>Un bicchiere di buono vino</w:t>
      </w:r>
      <w:r>
        <w:rPr>
          <w:rFonts w:ascii="Arial" w:eastAsia="Arial" w:hAnsi="Arial"/>
          <w:lang w:val="it-IT"/>
        </w:rPr>
        <w:t xml:space="preserve"> di </w:t>
      </w:r>
      <w:proofErr w:type="spellStart"/>
      <w:r>
        <w:rPr>
          <w:rFonts w:ascii="Arial" w:eastAsia="Arial" w:hAnsi="Arial"/>
          <w:lang w:val="it-IT"/>
        </w:rPr>
        <w:t>Liu</w:t>
      </w:r>
      <w:proofErr w:type="spellEnd"/>
      <w:r>
        <w:rPr>
          <w:rFonts w:ascii="Arial" w:eastAsia="Arial" w:hAnsi="Arial"/>
          <w:lang w:val="it-IT"/>
        </w:rPr>
        <w:t xml:space="preserve"> </w:t>
      </w:r>
      <w:proofErr w:type="spellStart"/>
      <w:r>
        <w:rPr>
          <w:rFonts w:ascii="Arial" w:eastAsia="Arial" w:hAnsi="Arial"/>
          <w:lang w:val="it-IT"/>
        </w:rPr>
        <w:t>Zheng</w:t>
      </w:r>
      <w:proofErr w:type="spellEnd"/>
      <w:r>
        <w:rPr>
          <w:rFonts w:ascii="Arial" w:eastAsia="Arial" w:hAnsi="Arial"/>
          <w:lang w:val="it-IT"/>
        </w:rPr>
        <w:t xml:space="preserve"> (</w:t>
      </w:r>
      <w:proofErr w:type="spellStart"/>
      <w:r>
        <w:rPr>
          <w:rFonts w:ascii="Arial" w:eastAsia="Arial" w:hAnsi="Arial"/>
          <w:lang w:val="it-IT"/>
        </w:rPr>
        <w:t>Zhai</w:t>
      </w:r>
      <w:proofErr w:type="spellEnd"/>
      <w:r>
        <w:rPr>
          <w:rFonts w:ascii="Arial" w:eastAsia="Arial" w:hAnsi="Arial"/>
          <w:lang w:val="it-IT"/>
        </w:rPr>
        <w:t xml:space="preserve"> </w:t>
      </w:r>
      <w:proofErr w:type="spellStart"/>
      <w:r>
        <w:rPr>
          <w:rFonts w:ascii="Arial" w:eastAsia="Arial" w:hAnsi="Arial"/>
          <w:lang w:val="it-IT"/>
        </w:rPr>
        <w:t>Xiaole</w:t>
      </w:r>
      <w:proofErr w:type="spellEnd"/>
      <w:r>
        <w:rPr>
          <w:rFonts w:ascii="Arial" w:eastAsia="Arial" w:hAnsi="Arial"/>
          <w:lang w:val="it-IT"/>
        </w:rPr>
        <w:t>)</w:t>
      </w:r>
    </w:p>
    <w:p w:rsidR="008A25D8" w:rsidRDefault="000261AE">
      <w:pPr>
        <w:pStyle w:val="Textbody"/>
        <w:spacing w:after="0"/>
        <w:rPr>
          <w:rFonts w:ascii="Arial" w:hAnsi="Arial"/>
          <w:color w:val="000000"/>
          <w:lang w:val="it-IT"/>
        </w:rPr>
      </w:pPr>
      <w:r>
        <w:rPr>
          <w:rFonts w:ascii="Arial" w:hAnsi="Arial"/>
          <w:i/>
          <w:iCs/>
          <w:lang w:val="it-IT"/>
        </w:rPr>
        <w:t>Là, sui monti dell</w:t>
      </w:r>
      <w:r>
        <w:rPr>
          <w:rFonts w:ascii="Arial" w:hAnsi="Arial"/>
          <w:b/>
          <w:bCs/>
          <w:i/>
          <w:iCs/>
          <w:lang w:val="it-IT"/>
        </w:rPr>
        <w:t>’</w:t>
      </w:r>
      <w:r>
        <w:rPr>
          <w:rFonts w:ascii="Arial" w:hAnsi="Arial"/>
          <w:i/>
          <w:iCs/>
          <w:lang w:val="it-IT"/>
        </w:rPr>
        <w:t>est</w:t>
      </w:r>
      <w:r>
        <w:rPr>
          <w:rStyle w:val="Enfasiforte"/>
          <w:rFonts w:eastAsia="Arial"/>
          <w:b w:val="0"/>
          <w:bCs w:val="0"/>
          <w:lang w:val="it-IT"/>
        </w:rPr>
        <w:t xml:space="preserve"> (Sofia Focaccia, Arianna Agostini, Anna Claire Righini)</w:t>
      </w:r>
    </w:p>
    <w:p w:rsidR="008A25D8" w:rsidRDefault="000261AE">
      <w:pPr>
        <w:pStyle w:val="Textbody"/>
        <w:spacing w:after="0" w:line="240" w:lineRule="auto"/>
        <w:jc w:val="both"/>
        <w:rPr>
          <w:rFonts w:ascii="Arial" w:hAnsi="Arial" w:cs="Arial"/>
          <w:iCs/>
          <w:lang w:val="it-IT"/>
        </w:rPr>
      </w:pPr>
      <w:r>
        <w:rPr>
          <w:rStyle w:val="Enfasiforte"/>
          <w:rFonts w:ascii="Arial" w:eastAsia="Arial" w:hAnsi="Arial" w:cs="Arial"/>
          <w:b w:val="0"/>
          <w:iCs/>
          <w:lang w:val="it-IT" w:eastAsia="it-IT"/>
        </w:rPr>
        <w:t xml:space="preserve">Ingresso gratuito in occasione della prima domenica del </w:t>
      </w:r>
      <w:proofErr w:type="gramStart"/>
      <w:r>
        <w:rPr>
          <w:rStyle w:val="Enfasiforte"/>
          <w:rFonts w:ascii="Arial" w:eastAsia="Arial" w:hAnsi="Arial" w:cs="Arial"/>
          <w:b w:val="0"/>
          <w:iCs/>
          <w:lang w:val="it-IT" w:eastAsia="it-IT"/>
        </w:rPr>
        <w:t xml:space="preserve">mese </w:t>
      </w:r>
      <w:r>
        <w:rPr>
          <w:rStyle w:val="Enfasiforte"/>
          <w:rFonts w:ascii="Arial" w:eastAsia="Arial" w:hAnsi="Arial" w:cs="Arial"/>
          <w:b w:val="0"/>
          <w:iCs/>
          <w:color w:val="4D4D4D"/>
          <w:lang w:val="it-IT" w:eastAsia="it-IT"/>
        </w:rPr>
        <w:t xml:space="preserve"> </w:t>
      </w:r>
      <w:r>
        <w:rPr>
          <w:rStyle w:val="Enfasiforte"/>
          <w:rFonts w:ascii="Arial" w:eastAsia="Arial" w:hAnsi="Arial" w:cs="Arial"/>
          <w:b w:val="0"/>
          <w:iCs/>
          <w:lang w:val="it-IT" w:eastAsia="it-IT"/>
        </w:rPr>
        <w:t>#</w:t>
      </w:r>
      <w:proofErr w:type="spellStart"/>
      <w:proofErr w:type="gramEnd"/>
      <w:r>
        <w:rPr>
          <w:rStyle w:val="Enfasiforte"/>
          <w:rFonts w:ascii="Arial" w:eastAsia="Arial" w:hAnsi="Arial" w:cs="Arial"/>
          <w:b w:val="0"/>
          <w:iCs/>
          <w:lang w:val="it-IT" w:eastAsia="it-IT"/>
        </w:rPr>
        <w:t>domenicalmuseo</w:t>
      </w:r>
      <w:proofErr w:type="spellEnd"/>
    </w:p>
    <w:p w:rsidR="008A25D8" w:rsidRDefault="000261AE">
      <w:pPr>
        <w:pStyle w:val="Textbody"/>
        <w:spacing w:after="0" w:line="240" w:lineRule="auto"/>
        <w:rPr>
          <w:rFonts w:ascii="Arial" w:hAnsi="Arial" w:cs="Arial"/>
          <w:iCs/>
          <w:lang w:val="fr-FR"/>
        </w:rPr>
      </w:pPr>
      <w:r>
        <w:rPr>
          <w:rStyle w:val="Enfasiforte"/>
          <w:rFonts w:ascii="Arial" w:eastAsia="Arial" w:hAnsi="Arial" w:cs="Arial"/>
          <w:iCs/>
          <w:lang w:val="fr-FR" w:eastAsia="it-IT"/>
        </w:rPr>
        <w:t xml:space="preserve">Info 0544-543724, 0544-212069 </w:t>
      </w:r>
      <w:proofErr w:type="gramStart"/>
      <w:r>
        <w:rPr>
          <w:rStyle w:val="Enfasiforte"/>
          <w:rFonts w:ascii="Arial" w:eastAsia="Arial" w:hAnsi="Arial" w:cs="Arial"/>
          <w:iCs/>
          <w:lang w:val="fr-FR" w:eastAsia="it-IT"/>
        </w:rPr>
        <w:t xml:space="preserve">email  </w:t>
      </w:r>
      <w:r>
        <w:rPr>
          <w:rStyle w:val="Enfasiforte"/>
          <w:rFonts w:ascii="Arial" w:eastAsia="Arial" w:hAnsi="Arial" w:cs="Arial"/>
          <w:iCs/>
          <w:color w:val="000000"/>
          <w:lang w:val="fr-FR" w:eastAsia="it-IT"/>
        </w:rPr>
        <w:t>drm-ero.musnaz-ra@cultura.gov.it</w:t>
      </w:r>
      <w:proofErr w:type="gramEnd"/>
    </w:p>
    <w:p w:rsidR="008A25D8" w:rsidRDefault="000261AE">
      <w:pPr>
        <w:pStyle w:val="Standard"/>
      </w:pPr>
      <w:r>
        <w:rPr>
          <w:rStyle w:val="Enfasiforte"/>
          <w:rFonts w:ascii="Arial" w:eastAsia="Arial" w:hAnsi="Arial" w:cs="Calibri"/>
          <w:lang w:val="it-IT" w:eastAsia="it-IT"/>
        </w:rPr>
        <w:t xml:space="preserve">Info </w:t>
      </w:r>
      <w:hyperlink r:id="rId6">
        <w:r>
          <w:rPr>
            <w:rStyle w:val="Enfasiforte"/>
            <w:rFonts w:ascii="Arial" w:eastAsia="Arial" w:hAnsi="Arial"/>
            <w:lang w:val="it-IT"/>
          </w:rPr>
          <w:t>www.musei.emiliaromagna.beniculturali.it</w:t>
        </w:r>
      </w:hyperlink>
    </w:p>
    <w:p w:rsidR="008A25D8" w:rsidRDefault="008A25D8">
      <w:pPr>
        <w:pStyle w:val="Standard"/>
        <w:rPr>
          <w:rFonts w:ascii="arial, helvetica, sans-serif" w:hAnsi="arial, helvetica, sans-serif" w:hint="eastAsia"/>
          <w:color w:val="000000"/>
          <w:lang w:val="it-IT"/>
        </w:rPr>
      </w:pPr>
    </w:p>
    <w:p w:rsidR="008A25D8" w:rsidRDefault="000261AE">
      <w:pPr>
        <w:pStyle w:val="Textbody"/>
        <w:shd w:val="clear" w:color="auto" w:fill="B4C6E7" w:themeFill="accent1" w:themeFillTint="66"/>
        <w:spacing w:after="0" w:line="240" w:lineRule="auto"/>
        <w:rPr>
          <w:lang w:val="it-IT"/>
        </w:rPr>
      </w:pPr>
      <w:r>
        <w:rPr>
          <w:rStyle w:val="Enfasiforte"/>
          <w:rFonts w:ascii="Arial" w:eastAsia="Arial" w:hAnsi="Arial" w:cs="Arial"/>
          <w:lang w:val="it-IT" w:eastAsia="it-IT"/>
        </w:rPr>
        <w:t>GIOVEDÌ 8 DICEMBRE</w:t>
      </w:r>
    </w:p>
    <w:p w:rsidR="008A25D8" w:rsidRDefault="000261AE">
      <w:pPr>
        <w:pStyle w:val="Textbody"/>
        <w:shd w:val="clear" w:color="auto" w:fill="B4C6E7" w:themeFill="accent1" w:themeFillTint="66"/>
        <w:spacing w:after="0" w:line="285" w:lineRule="atLeast"/>
        <w:rPr>
          <w:lang w:val="it-IT"/>
        </w:rPr>
      </w:pPr>
      <w:r>
        <w:rPr>
          <w:rStyle w:val="Enfasi"/>
          <w:rFonts w:ascii="Arial" w:eastAsia="Arial" w:hAnsi="Arial" w:cs="Arial"/>
          <w:b/>
          <w:bCs/>
          <w:lang w:val="it-IT" w:eastAsia="it-IT"/>
        </w:rPr>
        <w:t xml:space="preserve">Musica dalla Spagna e </w:t>
      </w:r>
      <w:proofErr w:type="spellStart"/>
      <w:r>
        <w:rPr>
          <w:rStyle w:val="Enfasi"/>
          <w:rFonts w:ascii="Arial" w:eastAsia="Arial" w:hAnsi="Arial" w:cs="Arial"/>
          <w:b/>
          <w:bCs/>
          <w:lang w:val="it-IT" w:eastAsia="it-IT"/>
        </w:rPr>
        <w:t>Latinoamerica</w:t>
      </w:r>
      <w:proofErr w:type="spellEnd"/>
    </w:p>
    <w:p w:rsidR="008A25D8" w:rsidRDefault="000261AE">
      <w:pPr>
        <w:pStyle w:val="Textbody"/>
        <w:spacing w:after="0" w:line="270" w:lineRule="atLeast"/>
        <w:rPr>
          <w:iCs/>
          <w:lang w:val="it-IT"/>
        </w:rPr>
      </w:pPr>
      <w:r>
        <w:rPr>
          <w:rStyle w:val="Enfasiforte"/>
          <w:rFonts w:ascii="Arial" w:eastAsia="Arial" w:hAnsi="Arial" w:cs="Calibri"/>
          <w:iCs/>
          <w:lang w:val="it-IT" w:eastAsia="it-IT"/>
        </w:rPr>
        <w:t>Ore 17, Museo Nazionale - Sala del Refettorio, via S. Vitale, 17</w:t>
      </w:r>
    </w:p>
    <w:p w:rsidR="008A25D8" w:rsidRDefault="000261AE">
      <w:pPr>
        <w:pStyle w:val="Textbody"/>
        <w:spacing w:after="0" w:line="285" w:lineRule="atLeast"/>
        <w:rPr>
          <w:rFonts w:ascii="Arial" w:eastAsia="Arial" w:hAnsi="Arial"/>
          <w:lang w:val="it-IT"/>
        </w:rPr>
      </w:pPr>
      <w:r>
        <w:rPr>
          <w:rFonts w:ascii="Arial" w:eastAsia="Arial" w:hAnsi="Arial"/>
          <w:lang w:val="it-IT"/>
        </w:rPr>
        <w:t>Programma:</w:t>
      </w:r>
    </w:p>
    <w:p w:rsidR="008A25D8" w:rsidRDefault="000261AE">
      <w:pPr>
        <w:pStyle w:val="Textbody"/>
        <w:spacing w:after="0" w:line="285" w:lineRule="atLeast"/>
        <w:rPr>
          <w:rFonts w:ascii="Arial" w:eastAsia="Arial" w:hAnsi="Arial"/>
          <w:lang w:val="it-IT"/>
        </w:rPr>
      </w:pPr>
      <w:r>
        <w:rPr>
          <w:rFonts w:ascii="Arial" w:eastAsia="Arial" w:hAnsi="Arial"/>
          <w:i/>
          <w:iCs/>
          <w:lang w:val="it-IT"/>
        </w:rPr>
        <w:t xml:space="preserve">Siete </w:t>
      </w:r>
      <w:proofErr w:type="spellStart"/>
      <w:r>
        <w:rPr>
          <w:rFonts w:ascii="Arial" w:eastAsia="Arial" w:hAnsi="Arial"/>
          <w:i/>
          <w:iCs/>
          <w:lang w:val="it-IT"/>
        </w:rPr>
        <w:t>canciones</w:t>
      </w:r>
      <w:proofErr w:type="spellEnd"/>
      <w:r>
        <w:rPr>
          <w:rFonts w:ascii="Arial" w:eastAsia="Arial" w:hAnsi="Arial"/>
          <w:i/>
          <w:iCs/>
          <w:lang w:val="it-IT"/>
        </w:rPr>
        <w:t xml:space="preserve"> </w:t>
      </w:r>
      <w:proofErr w:type="spellStart"/>
      <w:r>
        <w:rPr>
          <w:rFonts w:ascii="Arial" w:eastAsia="Arial" w:hAnsi="Arial"/>
          <w:i/>
          <w:iCs/>
          <w:lang w:val="it-IT"/>
        </w:rPr>
        <w:t>populares</w:t>
      </w:r>
      <w:proofErr w:type="spellEnd"/>
      <w:r>
        <w:rPr>
          <w:rFonts w:ascii="Arial" w:eastAsia="Arial" w:hAnsi="Arial"/>
          <w:i/>
          <w:iCs/>
          <w:lang w:val="it-IT"/>
        </w:rPr>
        <w:t xml:space="preserve"> </w:t>
      </w:r>
      <w:proofErr w:type="spellStart"/>
      <w:r>
        <w:rPr>
          <w:rFonts w:ascii="Arial" w:eastAsia="Arial" w:hAnsi="Arial"/>
          <w:i/>
          <w:iCs/>
          <w:lang w:val="it-IT"/>
        </w:rPr>
        <w:t>españolas</w:t>
      </w:r>
      <w:proofErr w:type="spellEnd"/>
      <w:r>
        <w:rPr>
          <w:rFonts w:ascii="Arial" w:eastAsia="Arial" w:hAnsi="Arial"/>
          <w:lang w:val="it-IT"/>
        </w:rPr>
        <w:t>, Manuel de Falla - Nana</w:t>
      </w:r>
    </w:p>
    <w:p w:rsidR="008A25D8" w:rsidRDefault="000261AE">
      <w:pPr>
        <w:pStyle w:val="Textbody"/>
        <w:spacing w:after="0" w:line="285" w:lineRule="atLeast"/>
        <w:jc w:val="both"/>
        <w:rPr>
          <w:rFonts w:ascii="Arial" w:eastAsia="Arial" w:hAnsi="Arial"/>
          <w:lang w:val="it-IT"/>
        </w:rPr>
      </w:pPr>
      <w:proofErr w:type="spellStart"/>
      <w:r>
        <w:rPr>
          <w:rFonts w:ascii="Arial" w:eastAsia="Arial" w:hAnsi="Arial"/>
          <w:i/>
          <w:iCs/>
          <w:lang w:val="it-IT"/>
        </w:rPr>
        <w:t>Cinco</w:t>
      </w:r>
      <w:proofErr w:type="spellEnd"/>
      <w:r>
        <w:rPr>
          <w:rFonts w:ascii="Arial" w:eastAsia="Arial" w:hAnsi="Arial"/>
          <w:i/>
          <w:iCs/>
          <w:lang w:val="it-IT"/>
        </w:rPr>
        <w:t xml:space="preserve"> </w:t>
      </w:r>
      <w:proofErr w:type="spellStart"/>
      <w:r>
        <w:rPr>
          <w:rFonts w:ascii="Arial" w:eastAsia="Arial" w:hAnsi="Arial"/>
          <w:i/>
          <w:iCs/>
          <w:lang w:val="it-IT"/>
        </w:rPr>
        <w:t>canciones</w:t>
      </w:r>
      <w:proofErr w:type="spellEnd"/>
      <w:r>
        <w:rPr>
          <w:rFonts w:ascii="Arial" w:eastAsia="Arial" w:hAnsi="Arial"/>
          <w:i/>
          <w:iCs/>
          <w:lang w:val="it-IT"/>
        </w:rPr>
        <w:t xml:space="preserve"> </w:t>
      </w:r>
      <w:proofErr w:type="spellStart"/>
      <w:r>
        <w:rPr>
          <w:rFonts w:ascii="Arial" w:eastAsia="Arial" w:hAnsi="Arial"/>
          <w:i/>
          <w:iCs/>
          <w:lang w:val="it-IT"/>
        </w:rPr>
        <w:t>negras</w:t>
      </w:r>
      <w:proofErr w:type="spellEnd"/>
      <w:r>
        <w:rPr>
          <w:rFonts w:ascii="Arial" w:eastAsia="Arial" w:hAnsi="Arial"/>
          <w:lang w:val="it-IT"/>
        </w:rPr>
        <w:t xml:space="preserve">, Xavier </w:t>
      </w:r>
      <w:proofErr w:type="spellStart"/>
      <w:r>
        <w:rPr>
          <w:rFonts w:ascii="Arial" w:eastAsia="Arial" w:hAnsi="Arial"/>
          <w:lang w:val="it-IT"/>
        </w:rPr>
        <w:t>Montsalvatge</w:t>
      </w:r>
      <w:proofErr w:type="spellEnd"/>
    </w:p>
    <w:p w:rsidR="008A25D8" w:rsidRDefault="000261AE">
      <w:pPr>
        <w:pStyle w:val="Textbody"/>
        <w:spacing w:after="0" w:line="285" w:lineRule="atLeast"/>
        <w:jc w:val="both"/>
        <w:rPr>
          <w:rFonts w:ascii="Arial" w:eastAsia="Arial" w:hAnsi="Arial"/>
          <w:lang w:val="it-IT"/>
        </w:rPr>
      </w:pPr>
      <w:proofErr w:type="spellStart"/>
      <w:r>
        <w:rPr>
          <w:rFonts w:ascii="Arial" w:eastAsia="Arial" w:hAnsi="Arial"/>
          <w:i/>
          <w:iCs/>
          <w:lang w:val="it-IT"/>
        </w:rPr>
        <w:t>Canción</w:t>
      </w:r>
      <w:proofErr w:type="spellEnd"/>
      <w:r>
        <w:rPr>
          <w:rFonts w:ascii="Arial" w:eastAsia="Arial" w:hAnsi="Arial"/>
          <w:i/>
          <w:iCs/>
          <w:lang w:val="it-IT"/>
        </w:rPr>
        <w:t xml:space="preserve"> de cuna para </w:t>
      </w:r>
      <w:proofErr w:type="spellStart"/>
      <w:r>
        <w:rPr>
          <w:rFonts w:ascii="Arial" w:eastAsia="Arial" w:hAnsi="Arial"/>
          <w:i/>
          <w:iCs/>
          <w:lang w:val="it-IT"/>
        </w:rPr>
        <w:t>dormin</w:t>
      </w:r>
      <w:proofErr w:type="spellEnd"/>
      <w:r>
        <w:rPr>
          <w:rFonts w:ascii="Arial" w:eastAsia="Arial" w:hAnsi="Arial"/>
          <w:i/>
          <w:iCs/>
          <w:lang w:val="it-IT"/>
        </w:rPr>
        <w:t xml:space="preserve"> a un negrito </w:t>
      </w:r>
      <w:proofErr w:type="spellStart"/>
      <w:r>
        <w:rPr>
          <w:rFonts w:ascii="Arial" w:eastAsia="Arial" w:hAnsi="Arial"/>
          <w:i/>
          <w:iCs/>
          <w:lang w:val="it-IT"/>
        </w:rPr>
        <w:t>montsalvatge</w:t>
      </w:r>
      <w:proofErr w:type="spellEnd"/>
      <w:r>
        <w:rPr>
          <w:rFonts w:ascii="Arial" w:eastAsia="Arial" w:hAnsi="Arial"/>
          <w:lang w:val="it-IT"/>
        </w:rPr>
        <w:t xml:space="preserve">; </w:t>
      </w:r>
      <w:r>
        <w:rPr>
          <w:rFonts w:ascii="Arial" w:eastAsia="Arial" w:hAnsi="Arial"/>
          <w:i/>
          <w:iCs/>
          <w:lang w:val="it-IT"/>
        </w:rPr>
        <w:t>Punto de habanera</w:t>
      </w:r>
      <w:r>
        <w:rPr>
          <w:rFonts w:ascii="Arial" w:eastAsia="Arial" w:hAnsi="Arial"/>
          <w:lang w:val="it-IT"/>
        </w:rPr>
        <w:t xml:space="preserve">, </w:t>
      </w:r>
      <w:proofErr w:type="spellStart"/>
      <w:r>
        <w:rPr>
          <w:rFonts w:ascii="Arial" w:eastAsia="Arial" w:hAnsi="Arial"/>
          <w:i/>
          <w:iCs/>
          <w:lang w:val="it-IT"/>
        </w:rPr>
        <w:t>Montsalvatge</w:t>
      </w:r>
      <w:proofErr w:type="spellEnd"/>
      <w:r>
        <w:rPr>
          <w:rFonts w:ascii="Arial" w:eastAsia="Arial" w:hAnsi="Arial"/>
          <w:i/>
          <w:iCs/>
          <w:lang w:val="it-IT"/>
        </w:rPr>
        <w:t xml:space="preserve"> </w:t>
      </w:r>
      <w:proofErr w:type="spellStart"/>
      <w:r>
        <w:rPr>
          <w:rFonts w:ascii="Arial" w:eastAsia="Arial" w:hAnsi="Arial"/>
          <w:i/>
          <w:iCs/>
          <w:lang w:val="it-IT"/>
        </w:rPr>
        <w:t>El</w:t>
      </w:r>
      <w:proofErr w:type="spellEnd"/>
      <w:r>
        <w:rPr>
          <w:rFonts w:ascii="Arial" w:eastAsia="Arial" w:hAnsi="Arial"/>
          <w:i/>
          <w:iCs/>
          <w:lang w:val="it-IT"/>
        </w:rPr>
        <w:t xml:space="preserve"> </w:t>
      </w:r>
      <w:proofErr w:type="spellStart"/>
      <w:r>
        <w:rPr>
          <w:rFonts w:ascii="Arial" w:eastAsia="Arial" w:hAnsi="Arial"/>
          <w:i/>
          <w:iCs/>
          <w:lang w:val="it-IT"/>
        </w:rPr>
        <w:t>Relicario</w:t>
      </w:r>
      <w:proofErr w:type="spellEnd"/>
      <w:r>
        <w:rPr>
          <w:rFonts w:ascii="Arial" w:eastAsia="Arial" w:hAnsi="Arial"/>
          <w:lang w:val="it-IT"/>
        </w:rPr>
        <w:t xml:space="preserve">, José </w:t>
      </w:r>
      <w:proofErr w:type="spellStart"/>
      <w:r>
        <w:rPr>
          <w:rFonts w:ascii="Arial" w:eastAsia="Arial" w:hAnsi="Arial"/>
          <w:lang w:val="it-IT"/>
        </w:rPr>
        <w:t>Padilla</w:t>
      </w:r>
      <w:proofErr w:type="spellEnd"/>
    </w:p>
    <w:p w:rsidR="008A25D8" w:rsidRDefault="000261AE">
      <w:pPr>
        <w:pStyle w:val="Textbody"/>
        <w:spacing w:after="0" w:line="240" w:lineRule="auto"/>
        <w:jc w:val="both"/>
        <w:rPr>
          <w:rFonts w:ascii="Arial" w:eastAsia="Arial" w:hAnsi="Arial"/>
          <w:lang w:val="it-IT"/>
        </w:rPr>
      </w:pPr>
      <w:r>
        <w:rPr>
          <w:rFonts w:ascii="Arial" w:eastAsia="Arial" w:hAnsi="Arial"/>
          <w:lang w:val="it-IT"/>
        </w:rPr>
        <w:t xml:space="preserve">Compositori latinoamericani: </w:t>
      </w:r>
      <w:proofErr w:type="spellStart"/>
      <w:r>
        <w:rPr>
          <w:rFonts w:ascii="Arial" w:eastAsia="Arial" w:hAnsi="Arial"/>
          <w:i/>
          <w:iCs/>
          <w:lang w:val="it-IT"/>
        </w:rPr>
        <w:t>Amanecer</w:t>
      </w:r>
      <w:proofErr w:type="spellEnd"/>
      <w:r>
        <w:rPr>
          <w:rFonts w:ascii="Arial" w:eastAsia="Arial" w:hAnsi="Arial"/>
          <w:lang w:val="it-IT"/>
        </w:rPr>
        <w:t xml:space="preserve"> di </w:t>
      </w:r>
      <w:proofErr w:type="spellStart"/>
      <w:r>
        <w:rPr>
          <w:rFonts w:ascii="Arial" w:eastAsia="Arial" w:hAnsi="Arial"/>
          <w:lang w:val="it-IT"/>
        </w:rPr>
        <w:t>Vicente</w:t>
      </w:r>
      <w:proofErr w:type="spellEnd"/>
      <w:r>
        <w:rPr>
          <w:rFonts w:ascii="Arial" w:eastAsia="Arial" w:hAnsi="Arial"/>
          <w:lang w:val="it-IT"/>
        </w:rPr>
        <w:t xml:space="preserve"> Bianchi (cileno); </w:t>
      </w:r>
      <w:proofErr w:type="spellStart"/>
      <w:r>
        <w:rPr>
          <w:rFonts w:ascii="Arial" w:eastAsia="Arial" w:hAnsi="Arial"/>
          <w:i/>
          <w:iCs/>
          <w:lang w:val="it-IT"/>
        </w:rPr>
        <w:t>Júrame</w:t>
      </w:r>
      <w:proofErr w:type="spellEnd"/>
      <w:r>
        <w:rPr>
          <w:rFonts w:ascii="Arial" w:eastAsia="Arial" w:hAnsi="Arial"/>
          <w:lang w:val="it-IT"/>
        </w:rPr>
        <w:t xml:space="preserve"> di Maria Greve (messicana), </w:t>
      </w:r>
      <w:r>
        <w:rPr>
          <w:rFonts w:ascii="Arial" w:eastAsia="Arial" w:hAnsi="Arial"/>
          <w:i/>
          <w:iCs/>
          <w:lang w:val="it-IT"/>
        </w:rPr>
        <w:t xml:space="preserve">La rosa y </w:t>
      </w:r>
      <w:proofErr w:type="spellStart"/>
      <w:r>
        <w:rPr>
          <w:rFonts w:ascii="Arial" w:eastAsia="Arial" w:hAnsi="Arial"/>
          <w:i/>
          <w:iCs/>
          <w:lang w:val="it-IT"/>
        </w:rPr>
        <w:t>el</w:t>
      </w:r>
      <w:proofErr w:type="spellEnd"/>
      <w:r>
        <w:rPr>
          <w:rFonts w:ascii="Arial" w:eastAsia="Arial" w:hAnsi="Arial"/>
          <w:i/>
          <w:iCs/>
          <w:lang w:val="it-IT"/>
        </w:rPr>
        <w:t xml:space="preserve"> </w:t>
      </w:r>
      <w:proofErr w:type="spellStart"/>
      <w:r>
        <w:rPr>
          <w:rFonts w:ascii="Arial" w:eastAsia="Arial" w:hAnsi="Arial"/>
          <w:i/>
          <w:iCs/>
          <w:lang w:val="it-IT"/>
        </w:rPr>
        <w:t>sauce</w:t>
      </w:r>
      <w:proofErr w:type="spellEnd"/>
      <w:r>
        <w:rPr>
          <w:rFonts w:ascii="Arial" w:eastAsia="Arial" w:hAnsi="Arial"/>
          <w:lang w:val="it-IT"/>
        </w:rPr>
        <w:t xml:space="preserve"> di Carlos </w:t>
      </w:r>
      <w:proofErr w:type="spellStart"/>
      <w:r>
        <w:rPr>
          <w:rFonts w:ascii="Arial" w:eastAsia="Arial" w:hAnsi="Arial"/>
          <w:lang w:val="it-IT"/>
        </w:rPr>
        <w:t>Guastavino</w:t>
      </w:r>
      <w:proofErr w:type="spellEnd"/>
      <w:r>
        <w:rPr>
          <w:rFonts w:ascii="Arial" w:eastAsia="Arial" w:hAnsi="Arial"/>
          <w:lang w:val="it-IT"/>
        </w:rPr>
        <w:t xml:space="preserve"> (argentino), con il pianista accompagnatore Pietro Zuffa</w:t>
      </w:r>
    </w:p>
    <w:p w:rsidR="008A25D8" w:rsidRDefault="000261AE">
      <w:pPr>
        <w:pStyle w:val="Textbody"/>
        <w:spacing w:after="0" w:line="240" w:lineRule="auto"/>
        <w:jc w:val="both"/>
        <w:rPr>
          <w:rFonts w:ascii="Arial" w:eastAsia="Arial" w:hAnsi="Arial"/>
          <w:b/>
          <w:bCs/>
          <w:lang w:val="it-IT"/>
        </w:rPr>
      </w:pPr>
      <w:r>
        <w:rPr>
          <w:rFonts w:ascii="Arial" w:eastAsia="Arial" w:hAnsi="Arial"/>
          <w:b/>
          <w:bCs/>
          <w:lang w:val="it-IT"/>
        </w:rPr>
        <w:t>Ingresso al museo a pagamento. Concerto compreso nel ticket</w:t>
      </w:r>
    </w:p>
    <w:p w:rsidR="008A25D8" w:rsidRDefault="000261AE">
      <w:pPr>
        <w:pStyle w:val="Textbody"/>
        <w:spacing w:after="0" w:line="240" w:lineRule="auto"/>
        <w:rPr>
          <w:iCs/>
          <w:lang w:val="it-IT"/>
        </w:rPr>
      </w:pPr>
      <w:r>
        <w:rPr>
          <w:rStyle w:val="Enfasiforte"/>
          <w:rFonts w:ascii="Arial" w:eastAsia="Arial" w:hAnsi="Arial" w:cs="Calibri"/>
          <w:iCs/>
          <w:lang w:val="it-IT" w:eastAsia="it-IT"/>
        </w:rPr>
        <w:t xml:space="preserve">Info 0544-543724, 0544-212069 email </w:t>
      </w:r>
      <w:r>
        <w:rPr>
          <w:rStyle w:val="Enfasiforte"/>
          <w:rFonts w:ascii="arial, helvetica, sans-serif" w:eastAsia="Arial" w:hAnsi="arial, helvetica, sans-serif" w:cs="Calibri"/>
          <w:iCs/>
          <w:color w:val="000000"/>
          <w:lang w:val="it-IT" w:eastAsia="it-IT"/>
        </w:rPr>
        <w:t>drm-ero.musnaz-ra@cultura.gov.it</w:t>
      </w:r>
    </w:p>
    <w:p w:rsidR="008A25D8" w:rsidRDefault="000261AE">
      <w:pPr>
        <w:pStyle w:val="Standard"/>
      </w:pPr>
      <w:r>
        <w:rPr>
          <w:rStyle w:val="Enfasiforte"/>
          <w:rFonts w:ascii="Arial" w:eastAsia="Arial" w:hAnsi="Arial" w:cs="Calibri"/>
          <w:iCs/>
          <w:lang w:val="it-IT" w:eastAsia="it-IT"/>
        </w:rPr>
        <w:t xml:space="preserve">Info </w:t>
      </w:r>
      <w:hyperlink r:id="rId7">
        <w:r>
          <w:rPr>
            <w:rStyle w:val="Enfasiforte"/>
            <w:rFonts w:ascii="Arial" w:eastAsia="Arial" w:hAnsi="Arial"/>
            <w:iCs/>
            <w:lang w:val="it-IT"/>
          </w:rPr>
          <w:t>www.musei.emiliaromagna.beniculturali.it</w:t>
        </w:r>
      </w:hyperlink>
    </w:p>
    <w:p w:rsidR="008A25D8" w:rsidRDefault="008A25D8">
      <w:pPr>
        <w:pStyle w:val="Textbody"/>
        <w:spacing w:after="0" w:line="240" w:lineRule="auto"/>
        <w:rPr>
          <w:lang w:val="it-IT"/>
        </w:rPr>
      </w:pPr>
    </w:p>
    <w:p w:rsidR="008A25D8" w:rsidRDefault="000261AE">
      <w:pPr>
        <w:pStyle w:val="Textbody"/>
        <w:shd w:val="clear" w:color="auto" w:fill="B4C6E7" w:themeFill="accent1" w:themeFillTint="66"/>
        <w:spacing w:after="0" w:line="240" w:lineRule="auto"/>
        <w:rPr>
          <w:iCs/>
          <w:lang w:val="it-IT"/>
        </w:rPr>
      </w:pPr>
      <w:r>
        <w:rPr>
          <w:rStyle w:val="Enfasiforte"/>
          <w:rFonts w:ascii="Arial" w:eastAsia="Arial" w:hAnsi="Arial" w:cs="Arial"/>
          <w:iCs/>
          <w:lang w:val="it-IT" w:eastAsia="it-IT"/>
        </w:rPr>
        <w:t>MERCOLEDÌ 14 DICEMBRE</w:t>
      </w:r>
    </w:p>
    <w:p w:rsidR="008A25D8" w:rsidRDefault="000261AE">
      <w:pPr>
        <w:pStyle w:val="Textbody"/>
        <w:shd w:val="clear" w:color="auto" w:fill="B4C6E7" w:themeFill="accent1" w:themeFillTint="66"/>
        <w:spacing w:after="0" w:line="240" w:lineRule="auto"/>
        <w:rPr>
          <w:bCs/>
          <w:lang w:val="it-IT"/>
        </w:rPr>
      </w:pPr>
      <w:r>
        <w:rPr>
          <w:rStyle w:val="Enfasiforte"/>
          <w:rFonts w:ascii="Arial" w:eastAsia="Arial" w:hAnsi="Arial" w:cs="Arial"/>
          <w:bCs w:val="0"/>
          <w:i/>
          <w:lang w:val="it-IT" w:eastAsia="it-IT"/>
        </w:rPr>
        <w:t>Concerto per coro giovanile</w:t>
      </w:r>
    </w:p>
    <w:p w:rsidR="008A25D8" w:rsidRDefault="000261AE">
      <w:pPr>
        <w:pStyle w:val="Textbody"/>
        <w:spacing w:after="0" w:line="240" w:lineRule="auto"/>
        <w:rPr>
          <w:iCs/>
          <w:lang w:val="it-IT"/>
        </w:rPr>
      </w:pPr>
      <w:r>
        <w:rPr>
          <w:rStyle w:val="Enfasiforte"/>
          <w:rFonts w:ascii="Arial" w:eastAsia="Arial" w:hAnsi="Arial"/>
          <w:iCs/>
          <w:lang w:val="it-IT"/>
        </w:rPr>
        <w:t>Ore 17, Museo Nazionale - Sala del Refettorio, via S. Vitale, 17</w:t>
      </w:r>
    </w:p>
    <w:p w:rsidR="008A25D8" w:rsidRDefault="000261AE">
      <w:pPr>
        <w:pStyle w:val="Standard"/>
        <w:rPr>
          <w:lang w:val="it-IT"/>
        </w:rPr>
      </w:pPr>
      <w:r>
        <w:rPr>
          <w:rStyle w:val="Enfasi"/>
          <w:rFonts w:ascii="Arial" w:eastAsia="Arial" w:hAnsi="Arial"/>
          <w:i w:val="0"/>
          <w:iCs w:val="0"/>
          <w:lang w:val="it-IT"/>
        </w:rPr>
        <w:t xml:space="preserve">Coro Ludus </w:t>
      </w:r>
      <w:proofErr w:type="spellStart"/>
      <w:r>
        <w:rPr>
          <w:rStyle w:val="Enfasi"/>
          <w:rFonts w:ascii="Arial" w:eastAsia="Arial" w:hAnsi="Arial"/>
          <w:i w:val="0"/>
          <w:iCs w:val="0"/>
          <w:lang w:val="it-IT"/>
        </w:rPr>
        <w:t>Vocalis</w:t>
      </w:r>
      <w:proofErr w:type="spellEnd"/>
      <w:r>
        <w:rPr>
          <w:rStyle w:val="Enfasi"/>
          <w:rFonts w:ascii="Arial" w:eastAsia="Arial" w:hAnsi="Arial"/>
          <w:i w:val="0"/>
          <w:iCs w:val="0"/>
          <w:lang w:val="it-IT"/>
        </w:rPr>
        <w:t xml:space="preserve"> Ragazzi</w:t>
      </w:r>
      <w:r>
        <w:rPr>
          <w:rFonts w:ascii="Arial" w:eastAsia="Arial" w:hAnsi="Arial"/>
          <w:lang w:val="it-IT"/>
        </w:rPr>
        <w:t>, diretto da Elisabetta Agostini</w:t>
      </w:r>
    </w:p>
    <w:p w:rsidR="008A25D8" w:rsidRDefault="000261AE">
      <w:pPr>
        <w:pStyle w:val="Textbody"/>
        <w:spacing w:after="0" w:line="240" w:lineRule="auto"/>
        <w:rPr>
          <w:rFonts w:ascii="Arial" w:hAnsi="Arial" w:cs="Arial"/>
          <w:b/>
          <w:bCs/>
          <w:color w:val="000000"/>
          <w:lang w:val="it-IT"/>
        </w:rPr>
      </w:pPr>
      <w:r>
        <w:rPr>
          <w:rStyle w:val="Enfasiforte"/>
          <w:rFonts w:ascii="Arial" w:eastAsia="Arial" w:hAnsi="Arial"/>
          <w:b w:val="0"/>
          <w:bCs w:val="0"/>
          <w:lang w:val="it-IT"/>
        </w:rPr>
        <w:t>Accompagnamento strumentale a cura degli studenti dell’ISSM G. Verdi</w:t>
      </w:r>
      <w:r>
        <w:rPr>
          <w:rStyle w:val="Enfasiforte"/>
          <w:rFonts w:ascii="Arial" w:eastAsia="Arial" w:hAnsi="Arial"/>
          <w:b w:val="0"/>
          <w:bCs w:val="0"/>
          <w:lang w:val="it-IT"/>
        </w:rPr>
        <w:br/>
      </w:r>
      <w:r>
        <w:rPr>
          <w:rStyle w:val="Enfasiforte"/>
          <w:rFonts w:ascii="Arial" w:eastAsia="Arial" w:hAnsi="Arial" w:cs="Arial"/>
          <w:b w:val="0"/>
          <w:bCs w:val="0"/>
          <w:lang w:val="it-IT"/>
        </w:rPr>
        <w:t xml:space="preserve">Musiche di J. Williams, B. </w:t>
      </w:r>
      <w:proofErr w:type="spellStart"/>
      <w:r>
        <w:rPr>
          <w:rStyle w:val="Enfasiforte"/>
          <w:rFonts w:ascii="Arial" w:eastAsia="Arial" w:hAnsi="Arial" w:cs="Arial"/>
          <w:b w:val="0"/>
          <w:bCs w:val="0"/>
          <w:lang w:val="it-IT"/>
        </w:rPr>
        <w:t>Coulais</w:t>
      </w:r>
      <w:proofErr w:type="spellEnd"/>
      <w:r>
        <w:rPr>
          <w:rStyle w:val="Enfasiforte"/>
          <w:rFonts w:ascii="Arial" w:eastAsia="Arial" w:hAnsi="Arial" w:cs="Arial"/>
          <w:b w:val="0"/>
          <w:bCs w:val="0"/>
          <w:lang w:val="it-IT"/>
        </w:rPr>
        <w:t xml:space="preserve"> e brani tradizionali natalizi.</w:t>
      </w:r>
    </w:p>
    <w:p w:rsidR="008A25D8" w:rsidRDefault="000261AE">
      <w:pPr>
        <w:pStyle w:val="Textbody"/>
        <w:spacing w:after="0" w:line="240" w:lineRule="auto"/>
        <w:jc w:val="both"/>
        <w:rPr>
          <w:rFonts w:ascii="Arial" w:eastAsia="Arial" w:hAnsi="Arial" w:cs="Arial"/>
          <w:lang w:val="it-IT"/>
        </w:rPr>
      </w:pPr>
      <w:r>
        <w:rPr>
          <w:rStyle w:val="Enfasiforte"/>
          <w:rFonts w:ascii="Arial" w:hAnsi="Arial" w:cs="Arial"/>
          <w:lang w:val="it-IT"/>
        </w:rPr>
        <w:t>Ingresso al museo a pagamento. Concerto compreso nel ticket</w:t>
      </w:r>
    </w:p>
    <w:p w:rsidR="008A25D8" w:rsidRDefault="000261AE">
      <w:pPr>
        <w:pStyle w:val="Textbody"/>
        <w:spacing w:after="0" w:line="240" w:lineRule="auto"/>
        <w:rPr>
          <w:rFonts w:ascii="Arial" w:hAnsi="Arial" w:cs="Arial"/>
          <w:lang w:val="it-IT"/>
        </w:rPr>
      </w:pPr>
      <w:r>
        <w:rPr>
          <w:rStyle w:val="Enfasiforte"/>
          <w:rFonts w:ascii="Arial" w:eastAsia="Arial" w:hAnsi="Arial" w:cs="Arial"/>
          <w:lang w:val="it-IT" w:eastAsia="it-IT"/>
        </w:rPr>
        <w:t xml:space="preserve">Info 0544-543724, 0544-212069 email </w:t>
      </w:r>
      <w:r>
        <w:rPr>
          <w:rStyle w:val="Enfasiforte"/>
          <w:rFonts w:ascii="Arial" w:eastAsia="Arial" w:hAnsi="Arial" w:cs="Arial"/>
          <w:color w:val="000000"/>
          <w:lang w:val="it-IT" w:eastAsia="it-IT"/>
        </w:rPr>
        <w:t>drm-ero.musnaz-ra@cultura.gov.it</w:t>
      </w:r>
    </w:p>
    <w:p w:rsidR="008A25D8" w:rsidRDefault="000261AE">
      <w:pPr>
        <w:pStyle w:val="Standard"/>
        <w:rPr>
          <w:rFonts w:ascii="Arial" w:hAnsi="Arial" w:cs="Arial"/>
          <w:lang w:val="it-IT"/>
        </w:rPr>
      </w:pPr>
      <w:r>
        <w:rPr>
          <w:rStyle w:val="Enfasiforte"/>
          <w:rFonts w:ascii="Arial" w:eastAsia="Arial" w:hAnsi="Arial" w:cs="Arial"/>
          <w:lang w:val="it-IT" w:eastAsia="it-IT"/>
        </w:rPr>
        <w:t>Info www.musei.emiliaromagna.beni.culturali.it</w:t>
      </w:r>
    </w:p>
    <w:p w:rsidR="008A25D8" w:rsidRDefault="008A25D8">
      <w:pPr>
        <w:pStyle w:val="Standard"/>
        <w:rPr>
          <w:lang w:val="it-IT"/>
        </w:rPr>
      </w:pPr>
    </w:p>
    <w:p w:rsidR="008A25D8" w:rsidRDefault="000261AE">
      <w:pPr>
        <w:pStyle w:val="Textbody"/>
        <w:spacing w:after="0" w:line="240" w:lineRule="auto"/>
        <w:rPr>
          <w:rFonts w:ascii="Arial" w:eastAsiaTheme="minorHAnsi" w:hAnsi="Arial" w:cs="Arial"/>
          <w:b/>
          <w:color w:val="44546A" w:themeColor="text2"/>
          <w:kern w:val="0"/>
          <w:u w:val="single"/>
          <w:lang w:val="it-IT" w:eastAsia="en-US" w:bidi="ar-SA"/>
        </w:rPr>
      </w:pPr>
      <w:r>
        <w:rPr>
          <w:rFonts w:ascii="Arial" w:eastAsiaTheme="minorHAnsi" w:hAnsi="Arial" w:cs="Arial"/>
          <w:b/>
          <w:color w:val="44546A" w:themeColor="text2"/>
          <w:kern w:val="0"/>
          <w:u w:val="single"/>
          <w:lang w:val="it-IT" w:eastAsia="en-US" w:bidi="ar-SA"/>
        </w:rPr>
        <w:t>UN INVITO A TEATRO</w:t>
      </w:r>
    </w:p>
    <w:p w:rsidR="008A25D8" w:rsidRDefault="000261AE">
      <w:pPr>
        <w:pStyle w:val="Textbody"/>
        <w:shd w:val="clear" w:color="auto" w:fill="B4C6E7" w:themeFill="accent1" w:themeFillTint="66"/>
        <w:spacing w:after="0" w:line="240" w:lineRule="auto"/>
        <w:rPr>
          <w:iCs/>
          <w:lang w:val="it-IT"/>
        </w:rPr>
      </w:pPr>
      <w:r>
        <w:rPr>
          <w:rStyle w:val="Enfasiforte"/>
          <w:rFonts w:ascii="Arial" w:eastAsia="Arial" w:hAnsi="Arial" w:cs="Arial"/>
          <w:iCs/>
          <w:lang w:val="it-IT" w:eastAsia="it-IT"/>
        </w:rPr>
        <w:t>MARTEDI’ 20 DICEMBRE</w:t>
      </w:r>
    </w:p>
    <w:p w:rsidR="008A25D8" w:rsidRDefault="000261AE">
      <w:pPr>
        <w:pStyle w:val="Textbody"/>
        <w:shd w:val="clear" w:color="auto" w:fill="B4C6E7" w:themeFill="accent1" w:themeFillTint="66"/>
        <w:spacing w:after="0" w:line="270" w:lineRule="atLeast"/>
        <w:rPr>
          <w:rFonts w:ascii="arial, helvetica, sans-serif" w:hAnsi="arial, helvetica, sans-serif" w:hint="eastAsia"/>
          <w:bCs/>
          <w:i/>
          <w:iCs/>
          <w:color w:val="000000"/>
          <w:lang w:val="it-IT"/>
        </w:rPr>
      </w:pPr>
      <w:r>
        <w:rPr>
          <w:rStyle w:val="Enfasiforte"/>
          <w:rFonts w:ascii="Arial" w:eastAsia="Arial" w:hAnsi="Arial" w:cs="Arial"/>
          <w:bCs w:val="0"/>
          <w:i/>
          <w:iCs/>
          <w:lang w:val="it-IT" w:eastAsia="it-IT"/>
        </w:rPr>
        <w:t>Concerto sinfonico</w:t>
      </w:r>
    </w:p>
    <w:p w:rsidR="008A25D8" w:rsidRDefault="000261AE">
      <w:pPr>
        <w:pStyle w:val="Textbody"/>
        <w:spacing w:after="0" w:line="240" w:lineRule="auto"/>
        <w:rPr>
          <w:iCs/>
          <w:lang w:val="it-IT"/>
        </w:rPr>
      </w:pPr>
      <w:r>
        <w:rPr>
          <w:rStyle w:val="Enfasiforte"/>
          <w:rFonts w:ascii="Arial" w:eastAsia="Arial" w:hAnsi="Arial" w:cs="Calibri"/>
          <w:iCs/>
          <w:lang w:val="it-IT" w:eastAsia="it-IT"/>
        </w:rPr>
        <w:t>Ore 19, Teatro Alighieri, Via Mariani, 2</w:t>
      </w:r>
    </w:p>
    <w:p w:rsidR="008A25D8" w:rsidRDefault="000261AE">
      <w:pPr>
        <w:pStyle w:val="Textbody"/>
        <w:spacing w:after="0"/>
        <w:jc w:val="both"/>
        <w:rPr>
          <w:rFonts w:ascii="Arial" w:eastAsia="Arial" w:hAnsi="Arial"/>
          <w:lang w:val="it-IT"/>
        </w:rPr>
      </w:pPr>
      <w:r>
        <w:rPr>
          <w:rFonts w:ascii="Arial" w:eastAsia="Arial" w:hAnsi="Arial"/>
          <w:lang w:val="it-IT"/>
        </w:rPr>
        <w:t>Programma:</w:t>
      </w:r>
    </w:p>
    <w:p w:rsidR="008A25D8" w:rsidRDefault="000261AE">
      <w:pPr>
        <w:pStyle w:val="Textbody"/>
        <w:spacing w:after="0"/>
        <w:jc w:val="both"/>
        <w:rPr>
          <w:rFonts w:ascii="Arial" w:eastAsia="Arial" w:hAnsi="Arial"/>
          <w:lang w:val="it-IT"/>
        </w:rPr>
      </w:pPr>
      <w:proofErr w:type="spellStart"/>
      <w:r>
        <w:rPr>
          <w:rFonts w:ascii="Arial" w:eastAsia="Arial" w:hAnsi="Arial"/>
          <w:i/>
          <w:iCs/>
          <w:lang w:val="it-IT"/>
        </w:rPr>
        <w:t>Youkali</w:t>
      </w:r>
      <w:proofErr w:type="spellEnd"/>
      <w:r>
        <w:rPr>
          <w:rFonts w:ascii="Arial" w:eastAsia="Arial" w:hAnsi="Arial"/>
          <w:i/>
          <w:iCs/>
          <w:lang w:val="it-IT"/>
        </w:rPr>
        <w:t>,</w:t>
      </w:r>
      <w:r>
        <w:rPr>
          <w:rFonts w:ascii="Arial" w:eastAsia="Arial" w:hAnsi="Arial"/>
          <w:lang w:val="it-IT"/>
        </w:rPr>
        <w:t xml:space="preserve"> </w:t>
      </w:r>
      <w:r>
        <w:rPr>
          <w:rFonts w:ascii="Arial" w:eastAsia="Arial" w:hAnsi="Arial"/>
          <w:i/>
          <w:iCs/>
          <w:lang w:val="it-IT"/>
        </w:rPr>
        <w:t>Je ne t’</w:t>
      </w:r>
      <w:proofErr w:type="spellStart"/>
      <w:r>
        <w:rPr>
          <w:rFonts w:ascii="Arial" w:eastAsia="Arial" w:hAnsi="Arial"/>
          <w:i/>
          <w:iCs/>
          <w:lang w:val="it-IT"/>
        </w:rPr>
        <w:t>aime</w:t>
      </w:r>
      <w:proofErr w:type="spellEnd"/>
      <w:r>
        <w:rPr>
          <w:rFonts w:ascii="Arial" w:eastAsia="Arial" w:hAnsi="Arial"/>
          <w:i/>
          <w:iCs/>
          <w:lang w:val="it-IT"/>
        </w:rPr>
        <w:t xml:space="preserve"> </w:t>
      </w:r>
      <w:proofErr w:type="spellStart"/>
      <w:r>
        <w:rPr>
          <w:rFonts w:ascii="Arial" w:eastAsia="Arial" w:hAnsi="Arial"/>
          <w:i/>
          <w:iCs/>
          <w:lang w:val="it-IT"/>
        </w:rPr>
        <w:t>pas</w:t>
      </w:r>
      <w:proofErr w:type="spellEnd"/>
      <w:r>
        <w:rPr>
          <w:rFonts w:ascii="Arial" w:eastAsia="Arial" w:hAnsi="Arial"/>
          <w:lang w:val="it-IT"/>
        </w:rPr>
        <w:t xml:space="preserve"> di Kurt </w:t>
      </w:r>
      <w:proofErr w:type="spellStart"/>
      <w:r>
        <w:rPr>
          <w:rFonts w:ascii="Arial" w:eastAsia="Arial" w:hAnsi="Arial"/>
          <w:lang w:val="it-IT"/>
        </w:rPr>
        <w:t>Weill</w:t>
      </w:r>
      <w:proofErr w:type="spellEnd"/>
      <w:r>
        <w:rPr>
          <w:rFonts w:ascii="Arial" w:eastAsia="Arial" w:hAnsi="Arial"/>
          <w:lang w:val="it-IT"/>
        </w:rPr>
        <w:t xml:space="preserve">; </w:t>
      </w:r>
      <w:proofErr w:type="spellStart"/>
      <w:r>
        <w:rPr>
          <w:rFonts w:ascii="Arial" w:eastAsia="Arial" w:hAnsi="Arial"/>
          <w:i/>
          <w:iCs/>
          <w:lang w:val="it-IT"/>
        </w:rPr>
        <w:t>Quiet</w:t>
      </w:r>
      <w:proofErr w:type="spellEnd"/>
      <w:r>
        <w:rPr>
          <w:rFonts w:ascii="Arial" w:eastAsia="Arial" w:hAnsi="Arial"/>
          <w:i/>
          <w:iCs/>
          <w:lang w:val="it-IT"/>
        </w:rPr>
        <w:t xml:space="preserve"> City</w:t>
      </w:r>
      <w:r>
        <w:rPr>
          <w:rFonts w:ascii="Arial" w:eastAsia="Arial" w:hAnsi="Arial"/>
          <w:lang w:val="it-IT"/>
        </w:rPr>
        <w:t xml:space="preserve"> di Aaron </w:t>
      </w:r>
      <w:proofErr w:type="spellStart"/>
      <w:r>
        <w:rPr>
          <w:rFonts w:ascii="Arial" w:eastAsia="Arial" w:hAnsi="Arial"/>
          <w:lang w:val="it-IT"/>
        </w:rPr>
        <w:t>Copland</w:t>
      </w:r>
      <w:proofErr w:type="spellEnd"/>
      <w:r>
        <w:rPr>
          <w:rFonts w:ascii="Arial" w:eastAsia="Arial" w:hAnsi="Arial"/>
          <w:lang w:val="it-IT"/>
        </w:rPr>
        <w:t xml:space="preserve">; </w:t>
      </w:r>
      <w:r>
        <w:rPr>
          <w:rFonts w:ascii="Arial" w:eastAsia="Arial" w:hAnsi="Arial"/>
          <w:i/>
          <w:iCs/>
          <w:lang w:val="it-IT"/>
        </w:rPr>
        <w:t>Sinfonia n.2 in re maggiore</w:t>
      </w:r>
      <w:r>
        <w:rPr>
          <w:rFonts w:ascii="Arial" w:eastAsia="Arial" w:hAnsi="Arial"/>
          <w:lang w:val="it-IT"/>
        </w:rPr>
        <w:t>, Ludwig van Beethoven</w:t>
      </w:r>
    </w:p>
    <w:p w:rsidR="008A25D8" w:rsidRDefault="000261AE">
      <w:pPr>
        <w:pStyle w:val="Textbody"/>
        <w:spacing w:after="0"/>
        <w:jc w:val="both"/>
        <w:rPr>
          <w:rFonts w:ascii="Arial" w:eastAsia="Arial" w:hAnsi="Arial"/>
          <w:lang w:val="it-IT"/>
        </w:rPr>
      </w:pPr>
      <w:r>
        <w:rPr>
          <w:rFonts w:ascii="Arial" w:eastAsia="Arial" w:hAnsi="Arial"/>
          <w:lang w:val="it-IT"/>
        </w:rPr>
        <w:t>Orchestra dell’Istituto Superiore di Studi Musicali G. Verdi con Elena Salvatori (soprano).</w:t>
      </w:r>
    </w:p>
    <w:p w:rsidR="008A25D8" w:rsidRDefault="000261AE">
      <w:pPr>
        <w:pStyle w:val="Textbody"/>
        <w:spacing w:after="0"/>
        <w:jc w:val="both"/>
        <w:rPr>
          <w:rFonts w:ascii="Arial" w:eastAsia="Arial" w:hAnsi="Arial"/>
          <w:lang w:val="it-IT"/>
        </w:rPr>
      </w:pPr>
      <w:r>
        <w:rPr>
          <w:rFonts w:ascii="Arial" w:eastAsia="Arial" w:hAnsi="Arial"/>
          <w:lang w:val="it-IT"/>
        </w:rPr>
        <w:t>Direttore Federico Ferri.</w:t>
      </w:r>
    </w:p>
    <w:p w:rsidR="008A25D8" w:rsidRDefault="000261AE">
      <w:pPr>
        <w:pStyle w:val="Textbody"/>
        <w:spacing w:after="0"/>
        <w:jc w:val="both"/>
        <w:rPr>
          <w:rFonts w:ascii="Arial" w:eastAsia="Arial" w:hAnsi="Arial"/>
          <w:lang w:val="it-IT"/>
        </w:rPr>
      </w:pPr>
      <w:r>
        <w:rPr>
          <w:rFonts w:ascii="Arial" w:eastAsia="Arial" w:hAnsi="Arial"/>
          <w:lang w:val="it-IT"/>
        </w:rPr>
        <w:t>Durante la serata è prevista la partecipazione dell’Accademia di Belle Arti (ABA Ravenna) con l’esposizione di alcune opere degli allievi.</w:t>
      </w:r>
    </w:p>
    <w:p w:rsidR="008A25D8" w:rsidRDefault="000261AE">
      <w:pPr>
        <w:pStyle w:val="Textbody"/>
        <w:spacing w:after="0" w:line="240" w:lineRule="auto"/>
      </w:pPr>
      <w:r>
        <w:rPr>
          <w:rStyle w:val="Enfasiforte"/>
          <w:rFonts w:ascii="Arial" w:eastAsia="Arial" w:hAnsi="Arial" w:cs="Calibri"/>
          <w:lang w:val="it-IT" w:eastAsia="it-IT"/>
        </w:rPr>
        <w:t xml:space="preserve">Ingresso libero, fino ad esaurimento posti. </w:t>
      </w:r>
      <w:r>
        <w:rPr>
          <w:rStyle w:val="Enfasiforte"/>
          <w:rFonts w:ascii="Arial" w:eastAsia="Arial" w:hAnsi="Arial" w:cs="Calibri"/>
          <w:lang w:eastAsia="it-IT"/>
        </w:rPr>
        <w:t xml:space="preserve">Info </w:t>
      </w:r>
      <w:proofErr w:type="spellStart"/>
      <w:r>
        <w:rPr>
          <w:rStyle w:val="Enfasiforte"/>
          <w:rFonts w:ascii="Arial" w:eastAsia="Arial" w:hAnsi="Arial" w:cs="Calibri"/>
          <w:lang w:eastAsia="it-IT"/>
        </w:rPr>
        <w:t>biglietteria</w:t>
      </w:r>
      <w:proofErr w:type="spellEnd"/>
      <w:r>
        <w:rPr>
          <w:rStyle w:val="Enfasiforte"/>
          <w:rFonts w:ascii="Arial" w:eastAsia="Arial" w:hAnsi="Arial" w:cs="Arial"/>
          <w:lang w:eastAsia="it-IT"/>
        </w:rPr>
        <w:t xml:space="preserve"> 0544-249244</w:t>
      </w:r>
    </w:p>
    <w:sectPr w:rsidR="008A25D8">
      <w:pgSz w:w="11906" w:h="16838"/>
      <w:pgMar w:top="142" w:right="720" w:bottom="142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rry Christmas Flake">
    <w:altName w:val="Times New Roman"/>
    <w:charset w:val="00"/>
    <w:family w:val="roman"/>
    <w:pitch w:val="variable"/>
  </w:font>
  <w:font w:name="arial, helvetica, sans-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5D8"/>
    <w:rsid w:val="000261AE"/>
    <w:rsid w:val="00212975"/>
    <w:rsid w:val="008A25D8"/>
    <w:rsid w:val="00B51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13336"/>
  <w15:docId w15:val="{D4FD3533-B714-4AC0-B1DC-0AE732583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76E0F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basedOn w:val="Carpredefinitoparagrafo"/>
    <w:uiPriority w:val="99"/>
    <w:unhideWhenUsed/>
    <w:rsid w:val="004C73B7"/>
    <w:rPr>
      <w:color w:val="0000FF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qFormat/>
    <w:rsid w:val="001303FF"/>
    <w:rPr>
      <w:color w:val="605E5C"/>
      <w:shd w:val="clear" w:color="auto" w:fill="E1DFDD"/>
    </w:rPr>
  </w:style>
  <w:style w:type="character" w:customStyle="1" w:styleId="Enfasiforte">
    <w:name w:val="Enfasi forte"/>
    <w:qFormat/>
    <w:rsid w:val="007F7B1C"/>
    <w:rPr>
      <w:b/>
      <w:bCs/>
    </w:rPr>
  </w:style>
  <w:style w:type="character" w:customStyle="1" w:styleId="Enfasi">
    <w:name w:val="Enfasi"/>
    <w:basedOn w:val="Carpredefinitoparagrafo"/>
    <w:qFormat/>
    <w:rsid w:val="007F7B1C"/>
    <w:rPr>
      <w:i/>
      <w:iCs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highlight w:val="lightGray"/>
    </w:rPr>
  </w:style>
  <w:style w:type="character" w:customStyle="1" w:styleId="ListLabel17">
    <w:name w:val="ListLabel 17"/>
    <w:qFormat/>
    <w:rPr>
      <w:rFonts w:ascii="Arial" w:eastAsia="Arial" w:hAnsi="Arial"/>
      <w:lang w:val="it-IT"/>
    </w:rPr>
  </w:style>
  <w:style w:type="character" w:customStyle="1" w:styleId="ListLabel18">
    <w:name w:val="ListLabel 18"/>
    <w:qFormat/>
    <w:rPr>
      <w:rFonts w:ascii="Arial" w:eastAsia="Arial" w:hAnsi="Arial"/>
      <w:iCs/>
      <w:lang w:val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4403A7"/>
    <w:rPr>
      <w:rFonts w:ascii="Arial" w:eastAsia="Calibri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qFormat/>
    <w:rsid w:val="00E07DC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tandard">
    <w:name w:val="Standard"/>
    <w:qFormat/>
    <w:rsid w:val="007F7B1C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Textbody">
    <w:name w:val="Text body"/>
    <w:basedOn w:val="Standard"/>
    <w:qFormat/>
    <w:rsid w:val="007F7B1C"/>
    <w:pPr>
      <w:spacing w:after="140" w:line="288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2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29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usei.emiliaromagna.beniculturali.i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ei.emiliaromagna.beniculturali.it/" TargetMode="External"/><Relationship Id="rId5" Type="http://schemas.openxmlformats.org/officeDocument/2006/relationships/hyperlink" Target="http://www.musei.emiliaromagna.beniculturali.it/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 Emaldi</dc:creator>
  <dc:description/>
  <cp:lastModifiedBy>MAMISH NADA</cp:lastModifiedBy>
  <cp:revision>4</cp:revision>
  <cp:lastPrinted>2022-11-18T08:57:00Z</cp:lastPrinted>
  <dcterms:created xsi:type="dcterms:W3CDTF">2022-11-18T08:42:00Z</dcterms:created>
  <dcterms:modified xsi:type="dcterms:W3CDTF">2022-11-18T08:58:00Z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